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8DD5" w14:textId="77777777" w:rsidR="00865D06" w:rsidRPr="00375A6C" w:rsidRDefault="00865D06" w:rsidP="00865D06">
      <w:pPr>
        <w:jc w:val="both"/>
        <w:rPr>
          <w:rFonts w:eastAsiaTheme="majorEastAsia"/>
          <w:b/>
          <w:bCs/>
          <w:sz w:val="28"/>
          <w:szCs w:val="28"/>
        </w:rPr>
      </w:pPr>
      <w:r w:rsidRPr="00375A6C">
        <w:rPr>
          <w:rFonts w:eastAsiaTheme="majorEastAsia"/>
          <w:b/>
          <w:bCs/>
          <w:sz w:val="28"/>
          <w:szCs w:val="28"/>
        </w:rPr>
        <w:t>Job Specification – adam HTT Limited</w:t>
      </w:r>
    </w:p>
    <w:p w14:paraId="185BFAED"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34E08836" w14:textId="10AAC62B" w:rsidR="00375A6C" w:rsidRPr="00375A6C" w:rsidRDefault="00375A6C" w:rsidP="00375A6C">
      <w:pPr>
        <w:pStyle w:val="ListParagraph1"/>
        <w:tabs>
          <w:tab w:val="left" w:pos="2625"/>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b/>
          <w:bCs/>
          <w:color w:val="646363"/>
          <w:sz w:val="28"/>
          <w:szCs w:val="28"/>
          <w:lang w:val="en-GB"/>
        </w:rPr>
        <w:t>Job Title:</w:t>
      </w:r>
      <w:r w:rsidRPr="00375A6C">
        <w:rPr>
          <w:rFonts w:ascii="Open Sans" w:eastAsiaTheme="majorEastAsia" w:hAnsi="Open Sans" w:cs="Open Sans"/>
          <w:color w:val="646363"/>
          <w:lang w:val="en-GB"/>
        </w:rPr>
        <w:t xml:space="preserve"> </w:t>
      </w:r>
      <w:r w:rsidR="0019216C">
        <w:rPr>
          <w:rFonts w:ascii="Open Sans" w:eastAsiaTheme="majorEastAsia" w:hAnsi="Open Sans" w:cs="Open Sans"/>
          <w:color w:val="646363"/>
          <w:lang w:val="en-GB"/>
        </w:rPr>
        <w:t xml:space="preserve">Support Consultant </w:t>
      </w:r>
    </w:p>
    <w:p w14:paraId="24D65902" w14:textId="06F610C0" w:rsidR="00375A6C" w:rsidRPr="00375A6C" w:rsidRDefault="00375A6C" w:rsidP="00375A6C">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b/>
          <w:bCs/>
          <w:color w:val="646363"/>
          <w:sz w:val="28"/>
          <w:szCs w:val="28"/>
          <w:lang w:val="en-GB"/>
        </w:rPr>
        <w:t>Job Reference:</w:t>
      </w:r>
      <w:r w:rsidRPr="00375A6C">
        <w:rPr>
          <w:rFonts w:ascii="Open Sans" w:eastAsiaTheme="majorEastAsia" w:hAnsi="Open Sans" w:cs="Open Sans"/>
          <w:color w:val="646363"/>
          <w:lang w:val="en-GB"/>
        </w:rPr>
        <w:t xml:space="preserve"> ada-</w:t>
      </w:r>
      <w:r>
        <w:rPr>
          <w:rFonts w:ascii="Open Sans" w:eastAsiaTheme="majorEastAsia" w:hAnsi="Open Sans" w:cs="Open Sans"/>
          <w:color w:val="646363"/>
          <w:lang w:val="en-GB"/>
        </w:rPr>
        <w:t>S</w:t>
      </w:r>
      <w:r w:rsidR="0019216C">
        <w:rPr>
          <w:rFonts w:ascii="Open Sans" w:eastAsiaTheme="majorEastAsia" w:hAnsi="Open Sans" w:cs="Open Sans"/>
          <w:color w:val="646363"/>
          <w:lang w:val="en-GB"/>
        </w:rPr>
        <w:t>C</w:t>
      </w:r>
      <w:r w:rsidRPr="00375A6C">
        <w:rPr>
          <w:rFonts w:ascii="Open Sans" w:eastAsiaTheme="majorEastAsia" w:hAnsi="Open Sans" w:cs="Open Sans"/>
          <w:color w:val="646363"/>
          <w:lang w:val="en-GB"/>
        </w:rPr>
        <w:t>-20</w:t>
      </w:r>
      <w:r w:rsidR="002C153C">
        <w:rPr>
          <w:rFonts w:ascii="Open Sans" w:eastAsiaTheme="majorEastAsia" w:hAnsi="Open Sans" w:cs="Open Sans"/>
          <w:color w:val="646363"/>
          <w:lang w:val="en-GB"/>
        </w:rPr>
        <w:t>21</w:t>
      </w:r>
    </w:p>
    <w:p w14:paraId="4E216FF3" w14:textId="265235C4" w:rsidR="00375A6C" w:rsidRPr="00375A6C" w:rsidRDefault="00375A6C" w:rsidP="00375A6C">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b/>
          <w:bCs/>
          <w:color w:val="646363"/>
          <w:sz w:val="28"/>
          <w:szCs w:val="28"/>
          <w:lang w:val="en-GB"/>
        </w:rPr>
        <w:t>Job Opening:</w:t>
      </w:r>
      <w:r w:rsidRPr="00375A6C">
        <w:rPr>
          <w:rFonts w:ascii="Open Sans" w:eastAsiaTheme="majorEastAsia" w:hAnsi="Open Sans" w:cs="Open Sans"/>
          <w:color w:val="646363"/>
          <w:lang w:val="en-GB"/>
        </w:rPr>
        <w:t xml:space="preserve"> ASAP</w:t>
      </w:r>
    </w:p>
    <w:p w14:paraId="306C4BA8"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b/>
          <w:bCs/>
          <w:color w:val="646363"/>
          <w:sz w:val="28"/>
          <w:szCs w:val="28"/>
          <w:lang w:val="en-GB"/>
        </w:rPr>
        <w:t>Location of Role:</w:t>
      </w:r>
      <w:r w:rsidRPr="00375A6C">
        <w:rPr>
          <w:rFonts w:ascii="Open Sans" w:eastAsiaTheme="majorEastAsia" w:hAnsi="Open Sans" w:cs="Open Sans"/>
          <w:color w:val="646363"/>
          <w:lang w:val="en-GB"/>
        </w:rPr>
        <w:t xml:space="preserve"> Milton Keynes</w:t>
      </w:r>
    </w:p>
    <w:p w14:paraId="459F29C6" w14:textId="31F4E57E" w:rsidR="00865D06" w:rsidRDefault="0019216C" w:rsidP="00865D06">
      <w:pPr>
        <w:pStyle w:val="ListParagraph1"/>
        <w:tabs>
          <w:tab w:val="left" w:pos="3633"/>
        </w:tabs>
        <w:spacing w:after="220"/>
        <w:ind w:left="0"/>
        <w:jc w:val="both"/>
        <w:rPr>
          <w:rFonts w:ascii="Open Sans" w:eastAsiaTheme="majorEastAsia" w:hAnsi="Open Sans" w:cs="Open Sans"/>
          <w:color w:val="646363"/>
          <w:lang w:val="en-GB"/>
        </w:rPr>
      </w:pPr>
      <w:r w:rsidRPr="0019216C">
        <w:rPr>
          <w:rFonts w:ascii="Open Sans" w:eastAsiaTheme="majorEastAsia" w:hAnsi="Open Sans" w:cs="Open Sans"/>
          <w:b/>
          <w:color w:val="646363"/>
          <w:sz w:val="28"/>
          <w:lang w:val="en-GB"/>
        </w:rPr>
        <w:t>Salary:</w:t>
      </w:r>
      <w:r w:rsidRPr="0019216C">
        <w:rPr>
          <w:rFonts w:ascii="Open Sans" w:eastAsiaTheme="majorEastAsia" w:hAnsi="Open Sans" w:cs="Open Sans"/>
          <w:color w:val="646363"/>
          <w:sz w:val="28"/>
          <w:lang w:val="en-GB"/>
        </w:rPr>
        <w:t xml:space="preserve"> </w:t>
      </w:r>
      <w:r w:rsidR="006461B9" w:rsidRPr="006461B9">
        <w:rPr>
          <w:rFonts w:ascii="Open Sans" w:eastAsiaTheme="majorEastAsia" w:hAnsi="Open Sans" w:cs="Open Sans"/>
          <w:color w:val="646363"/>
          <w:szCs w:val="18"/>
          <w:lang w:val="en-GB"/>
        </w:rPr>
        <w:t>Competitive</w:t>
      </w:r>
    </w:p>
    <w:p w14:paraId="1D49A99C" w14:textId="77777777" w:rsidR="0019216C" w:rsidRPr="00375A6C" w:rsidRDefault="0019216C" w:rsidP="00865D06">
      <w:pPr>
        <w:pStyle w:val="ListParagraph1"/>
        <w:tabs>
          <w:tab w:val="left" w:pos="3633"/>
        </w:tabs>
        <w:spacing w:after="220"/>
        <w:ind w:left="0"/>
        <w:jc w:val="both"/>
        <w:rPr>
          <w:rFonts w:ascii="Open Sans" w:eastAsiaTheme="majorEastAsia" w:hAnsi="Open Sans" w:cs="Open Sans"/>
          <w:color w:val="646363"/>
          <w:lang w:val="en-GB"/>
        </w:rPr>
      </w:pPr>
    </w:p>
    <w:p w14:paraId="06125E2F"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bCs/>
          <w:color w:val="646363"/>
          <w:sz w:val="28"/>
          <w:szCs w:val="28"/>
          <w:lang w:val="en-GB"/>
        </w:rPr>
      </w:pPr>
      <w:r w:rsidRPr="00375A6C">
        <w:rPr>
          <w:rFonts w:ascii="Open Sans" w:eastAsiaTheme="majorEastAsia" w:hAnsi="Open Sans" w:cs="Open Sans"/>
          <w:b/>
          <w:bCs/>
          <w:color w:val="646363"/>
          <w:sz w:val="28"/>
          <w:szCs w:val="28"/>
          <w:lang w:val="en-GB"/>
        </w:rPr>
        <w:t>Benefits:</w:t>
      </w:r>
    </w:p>
    <w:p w14:paraId="09B3EEF8" w14:textId="77777777" w:rsidR="00865D06" w:rsidRPr="00375A6C" w:rsidRDefault="00865D06" w:rsidP="00865D06">
      <w:pPr>
        <w:pStyle w:val="ListParagraph1"/>
        <w:numPr>
          <w:ilvl w:val="0"/>
          <w:numId w:val="25"/>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25 Days annual leave (plus bank holidays)</w:t>
      </w:r>
    </w:p>
    <w:p w14:paraId="56E354EB" w14:textId="77777777" w:rsidR="00865D06" w:rsidRPr="00375A6C" w:rsidRDefault="00865D06" w:rsidP="00865D06">
      <w:pPr>
        <w:pStyle w:val="ListParagraph1"/>
        <w:numPr>
          <w:ilvl w:val="0"/>
          <w:numId w:val="25"/>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Personal Training Budget of £1,000 per annum (in addition to other training opportunities provided)</w:t>
      </w:r>
    </w:p>
    <w:p w14:paraId="6A3D9761" w14:textId="588F73E1" w:rsidR="00865D06" w:rsidRPr="00375A6C" w:rsidRDefault="00865D06" w:rsidP="00865D06">
      <w:pPr>
        <w:pStyle w:val="ListParagraph1"/>
        <w:numPr>
          <w:ilvl w:val="0"/>
          <w:numId w:val="25"/>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16-25 Railcard / Network Rail Card</w:t>
      </w:r>
    </w:p>
    <w:p w14:paraId="2668E5E8" w14:textId="77777777" w:rsidR="00375A6C" w:rsidRPr="00375A6C" w:rsidRDefault="00375A6C" w:rsidP="00375A6C">
      <w:pPr>
        <w:pStyle w:val="ListParagraph1"/>
        <w:numPr>
          <w:ilvl w:val="0"/>
          <w:numId w:val="25"/>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Perkbox membership</w:t>
      </w:r>
    </w:p>
    <w:p w14:paraId="2148C934" w14:textId="77777777" w:rsidR="00375A6C" w:rsidRPr="00375A6C" w:rsidRDefault="00375A6C" w:rsidP="00375A6C">
      <w:pPr>
        <w:pStyle w:val="ListParagraph1"/>
        <w:numPr>
          <w:ilvl w:val="0"/>
          <w:numId w:val="25"/>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Monthly Health &amp; Wellbeing allowance</w:t>
      </w:r>
    </w:p>
    <w:p w14:paraId="57E5668A" w14:textId="77777777" w:rsidR="00865D06" w:rsidRPr="00375A6C" w:rsidRDefault="00865D06" w:rsidP="00865D06">
      <w:pPr>
        <w:pStyle w:val="ListParagraph1"/>
        <w:numPr>
          <w:ilvl w:val="0"/>
          <w:numId w:val="25"/>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Other benefits, including multiple social and charity events each year</w:t>
      </w:r>
    </w:p>
    <w:p w14:paraId="169B911B"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color w:val="646363"/>
          <w:lang w:val="en-GB"/>
        </w:rPr>
      </w:pPr>
    </w:p>
    <w:p w14:paraId="691A6B88"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bCs/>
          <w:color w:val="646363"/>
          <w:sz w:val="28"/>
          <w:szCs w:val="28"/>
          <w:lang w:val="en-GB"/>
        </w:rPr>
      </w:pPr>
      <w:r w:rsidRPr="00375A6C">
        <w:rPr>
          <w:rFonts w:ascii="Open Sans" w:eastAsiaTheme="majorEastAsia" w:hAnsi="Open Sans" w:cs="Open Sans"/>
          <w:b/>
          <w:bCs/>
          <w:color w:val="646363"/>
          <w:sz w:val="28"/>
          <w:szCs w:val="28"/>
          <w:lang w:val="en-GB"/>
        </w:rPr>
        <w:t xml:space="preserve">About </w:t>
      </w:r>
      <w:r w:rsidRPr="00375A6C">
        <w:rPr>
          <w:rFonts w:ascii="Open Sans" w:eastAsiaTheme="majorEastAsia" w:hAnsi="Open Sans" w:cs="Open Sans"/>
          <w:b/>
          <w:bCs/>
          <w:i/>
          <w:color w:val="646363"/>
          <w:sz w:val="28"/>
          <w:szCs w:val="28"/>
          <w:lang w:val="en-GB"/>
        </w:rPr>
        <w:t>adam</w:t>
      </w:r>
      <w:r w:rsidRPr="00375A6C">
        <w:rPr>
          <w:rFonts w:ascii="Open Sans" w:eastAsiaTheme="majorEastAsia" w:hAnsi="Open Sans" w:cs="Open Sans"/>
          <w:b/>
          <w:bCs/>
          <w:color w:val="646363"/>
          <w:sz w:val="28"/>
          <w:szCs w:val="28"/>
          <w:lang w:val="en-GB"/>
        </w:rPr>
        <w:t>:</w:t>
      </w:r>
    </w:p>
    <w:p w14:paraId="359C3F7C" w14:textId="77777777" w:rsidR="00865D06" w:rsidRPr="00375A6C" w:rsidRDefault="00865D06" w:rsidP="00865D06">
      <w:pPr>
        <w:jc w:val="both"/>
        <w:rPr>
          <w:rFonts w:eastAsiaTheme="majorEastAsia"/>
          <w:b/>
          <w:bCs/>
          <w:sz w:val="24"/>
          <w:szCs w:val="28"/>
        </w:rPr>
      </w:pPr>
      <w:r w:rsidRPr="00375A6C">
        <w:rPr>
          <w:rFonts w:eastAsiaTheme="majorEastAsia"/>
          <w:b/>
          <w:bCs/>
          <w:sz w:val="24"/>
          <w:szCs w:val="28"/>
        </w:rPr>
        <w:t>Our mission</w:t>
      </w:r>
    </w:p>
    <w:p w14:paraId="463C5449"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In a business environment, outdated technologies are still relied upon to automate textbook procurement practices that don’t meet the needs of people in the real world. Put into context that means that the most vulnerable in our society are having services arranged for them that don’t best meet their needs, whilst also not maximising taxpayer money. We are fixing that problem.</w:t>
      </w:r>
    </w:p>
    <w:p w14:paraId="137A3F00"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53CFAB9B" w14:textId="77777777" w:rsidR="00865D06" w:rsidRPr="00375A6C" w:rsidRDefault="00865D06" w:rsidP="00865D06">
      <w:pPr>
        <w:pStyle w:val="ListParagraph1"/>
        <w:tabs>
          <w:tab w:val="left" w:pos="3633"/>
        </w:tabs>
        <w:spacing w:after="0" w:line="360" w:lineRule="auto"/>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Harnessing the power of </w:t>
      </w:r>
      <w:proofErr w:type="gramStart"/>
      <w:r w:rsidRPr="00375A6C">
        <w:rPr>
          <w:rFonts w:ascii="Open Sans" w:eastAsiaTheme="majorEastAsia" w:hAnsi="Open Sans" w:cs="Open Sans"/>
          <w:color w:val="646363"/>
          <w:lang w:val="en-GB"/>
        </w:rPr>
        <w:t>cutting edge</w:t>
      </w:r>
      <w:proofErr w:type="gramEnd"/>
      <w:r w:rsidRPr="00375A6C">
        <w:rPr>
          <w:rFonts w:ascii="Open Sans" w:eastAsiaTheme="majorEastAsia" w:hAnsi="Open Sans" w:cs="Open Sans"/>
          <w:color w:val="646363"/>
          <w:lang w:val="en-GB"/>
        </w:rPr>
        <w:t xml:space="preserve"> technology, </w:t>
      </w:r>
      <w:r w:rsidRPr="00375A6C">
        <w:rPr>
          <w:rFonts w:ascii="Open Sans" w:eastAsiaTheme="majorEastAsia" w:hAnsi="Open Sans" w:cs="Open Sans"/>
          <w:i/>
          <w:color w:val="646363"/>
          <w:lang w:val="en-GB"/>
        </w:rPr>
        <w:t>adam</w:t>
      </w:r>
      <w:r w:rsidRPr="00375A6C">
        <w:rPr>
          <w:rFonts w:ascii="Open Sans" w:eastAsiaTheme="majorEastAsia" w:hAnsi="Open Sans" w:cs="Open Sans"/>
          <w:color w:val="646363"/>
          <w:lang w:val="en-GB"/>
        </w:rPr>
        <w:t xml:space="preserve"> enables the public sector to unlock a strong, dynamic choice of providers, ultimately enabling wellbeing for the individual.  The adam Human Touch Technology ™ service connects four stakeholders:  The INDIVIDUAL, and their demand for personal wellbeing; The PROVIDER, and their need to meet the demand; The PROFESSIONAL, and their responsibility towards the individual, and community, wellbeing – and </w:t>
      </w:r>
      <w:proofErr w:type="gramStart"/>
      <w:r w:rsidRPr="00375A6C">
        <w:rPr>
          <w:rFonts w:ascii="Open Sans" w:eastAsiaTheme="majorEastAsia" w:hAnsi="Open Sans" w:cs="Open Sans"/>
          <w:color w:val="646363"/>
          <w:lang w:val="en-GB"/>
        </w:rPr>
        <w:t>The</w:t>
      </w:r>
      <w:proofErr w:type="gramEnd"/>
      <w:r w:rsidRPr="00375A6C">
        <w:rPr>
          <w:rFonts w:ascii="Open Sans" w:eastAsiaTheme="majorEastAsia" w:hAnsi="Open Sans" w:cs="Open Sans"/>
          <w:color w:val="646363"/>
          <w:lang w:val="en-GB"/>
        </w:rPr>
        <w:t xml:space="preserve"> ADVOCATE, the individual or group proactively driving the wellbeing for the individual. </w:t>
      </w:r>
    </w:p>
    <w:p w14:paraId="7F9985B7"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color w:val="646363"/>
          <w:lang w:val="en-GB"/>
        </w:rPr>
      </w:pPr>
      <w:r w:rsidRPr="00375A6C">
        <w:rPr>
          <w:rFonts w:ascii="Open Sans" w:eastAsiaTheme="majorEastAsia" w:hAnsi="Open Sans" w:cs="Open Sans"/>
          <w:b/>
          <w:bCs/>
          <w:color w:val="646363"/>
          <w:sz w:val="28"/>
          <w:szCs w:val="28"/>
          <w:lang w:val="en-GB"/>
        </w:rPr>
        <w:lastRenderedPageBreak/>
        <w:t>Job Description:</w:t>
      </w:r>
    </w:p>
    <w:p w14:paraId="1FAE56E5" w14:textId="03F68AAB" w:rsidR="00865D06" w:rsidRDefault="0019216C" w:rsidP="00865D06">
      <w:pPr>
        <w:pStyle w:val="ListParagraph1"/>
        <w:tabs>
          <w:tab w:val="left" w:pos="3633"/>
        </w:tabs>
        <w:spacing w:after="220"/>
        <w:ind w:left="0"/>
        <w:jc w:val="both"/>
        <w:rPr>
          <w:rFonts w:ascii="Open Sans" w:eastAsiaTheme="majorEastAsia" w:hAnsi="Open Sans" w:cs="Open Sans"/>
          <w:color w:val="646363"/>
          <w:lang w:val="en-GB"/>
        </w:rPr>
      </w:pPr>
      <w:r>
        <w:rPr>
          <w:rFonts w:ascii="Open Sans" w:hAnsi="Open Sans" w:cs="Open Sans"/>
          <w:color w:val="646363"/>
        </w:rPr>
        <w:t xml:space="preserve">As a member of the adam Support Team, you will have a variety of </w:t>
      </w:r>
      <w:r w:rsidRPr="006D70DF">
        <w:rPr>
          <w:rFonts w:ascii="Open Sans" w:hAnsi="Open Sans" w:cs="Open Sans"/>
          <w:color w:val="646363"/>
        </w:rPr>
        <w:t>responsibilities</w:t>
      </w:r>
      <w:r w:rsidRPr="006D70DF">
        <w:rPr>
          <w:rFonts w:ascii="Open Sans" w:hAnsi="Open Sans" w:cs="Open Sans"/>
          <w:color w:val="646363"/>
          <w:spacing w:val="-6"/>
        </w:rPr>
        <w:t xml:space="preserve"> </w:t>
      </w:r>
      <w:r w:rsidRPr="006D70DF">
        <w:rPr>
          <w:rFonts w:ascii="Open Sans" w:hAnsi="Open Sans" w:cs="Open Sans"/>
          <w:color w:val="646363"/>
        </w:rPr>
        <w:t xml:space="preserve">that contribute to the successful delivery of our customer contracts. In the role of </w:t>
      </w:r>
      <w:r w:rsidR="00FD3F3B">
        <w:rPr>
          <w:rFonts w:ascii="Open Sans" w:hAnsi="Open Sans" w:cs="Open Sans"/>
          <w:color w:val="646363"/>
        </w:rPr>
        <w:t xml:space="preserve">a </w:t>
      </w:r>
      <w:r w:rsidRPr="006D70DF">
        <w:rPr>
          <w:rFonts w:ascii="Open Sans" w:hAnsi="Open Sans" w:cs="Open Sans"/>
          <w:color w:val="646363"/>
        </w:rPr>
        <w:t>Support Consultant, you will ensure all users get the best possible experience from using the adam technology, by providing first-class customer service, training users to buy services</w:t>
      </w:r>
      <w:r w:rsidRPr="006D70DF">
        <w:rPr>
          <w:rFonts w:ascii="Open Sans" w:hAnsi="Open Sans" w:cs="Open Sans"/>
          <w:color w:val="646363"/>
          <w:spacing w:val="-13"/>
        </w:rPr>
        <w:t xml:space="preserve"> </w:t>
      </w:r>
      <w:r w:rsidRPr="006D70DF">
        <w:rPr>
          <w:rFonts w:ascii="Open Sans" w:hAnsi="Open Sans" w:cs="Open Sans"/>
          <w:color w:val="646363"/>
        </w:rPr>
        <w:t>as</w:t>
      </w:r>
      <w:r w:rsidRPr="006D70DF">
        <w:rPr>
          <w:rFonts w:ascii="Open Sans" w:hAnsi="Open Sans" w:cs="Open Sans"/>
          <w:color w:val="646363"/>
          <w:spacing w:val="-12"/>
        </w:rPr>
        <w:t xml:space="preserve"> </w:t>
      </w:r>
      <w:r w:rsidRPr="006D70DF">
        <w:rPr>
          <w:rFonts w:ascii="Open Sans" w:hAnsi="Open Sans" w:cs="Open Sans"/>
          <w:color w:val="646363"/>
        </w:rPr>
        <w:t>efficiently</w:t>
      </w:r>
      <w:r w:rsidRPr="006D70DF">
        <w:rPr>
          <w:rFonts w:ascii="Open Sans" w:hAnsi="Open Sans" w:cs="Open Sans"/>
          <w:color w:val="646363"/>
          <w:spacing w:val="-12"/>
        </w:rPr>
        <w:t xml:space="preserve"> </w:t>
      </w:r>
      <w:r w:rsidRPr="006D70DF">
        <w:rPr>
          <w:rFonts w:ascii="Open Sans" w:hAnsi="Open Sans" w:cs="Open Sans"/>
          <w:color w:val="646363"/>
        </w:rPr>
        <w:t>as</w:t>
      </w:r>
      <w:r w:rsidRPr="006D70DF">
        <w:rPr>
          <w:rFonts w:ascii="Open Sans" w:hAnsi="Open Sans" w:cs="Open Sans"/>
          <w:color w:val="646363"/>
          <w:spacing w:val="-13"/>
        </w:rPr>
        <w:t xml:space="preserve"> </w:t>
      </w:r>
      <w:r w:rsidRPr="006D70DF">
        <w:rPr>
          <w:rFonts w:ascii="Open Sans" w:hAnsi="Open Sans" w:cs="Open Sans"/>
          <w:color w:val="646363"/>
        </w:rPr>
        <w:t>possible</w:t>
      </w:r>
      <w:r w:rsidRPr="006D70DF">
        <w:rPr>
          <w:rFonts w:ascii="Open Sans" w:hAnsi="Open Sans" w:cs="Open Sans"/>
          <w:color w:val="646363"/>
          <w:spacing w:val="-10"/>
        </w:rPr>
        <w:t xml:space="preserve"> </w:t>
      </w:r>
      <w:r w:rsidRPr="006D70DF">
        <w:rPr>
          <w:rFonts w:ascii="Open Sans" w:hAnsi="Open Sans" w:cs="Open Sans"/>
          <w:color w:val="646363"/>
        </w:rPr>
        <w:t>and</w:t>
      </w:r>
      <w:r w:rsidRPr="006D70DF">
        <w:rPr>
          <w:rFonts w:ascii="Open Sans" w:hAnsi="Open Sans" w:cs="Open Sans"/>
          <w:color w:val="646363"/>
          <w:spacing w:val="-13"/>
        </w:rPr>
        <w:t xml:space="preserve"> </w:t>
      </w:r>
      <w:r w:rsidRPr="006D70DF">
        <w:rPr>
          <w:rFonts w:ascii="Open Sans" w:hAnsi="Open Sans" w:cs="Open Sans"/>
          <w:color w:val="646363"/>
        </w:rPr>
        <w:t>ensuring</w:t>
      </w:r>
      <w:r w:rsidRPr="006D70DF">
        <w:rPr>
          <w:rFonts w:ascii="Open Sans" w:hAnsi="Open Sans" w:cs="Open Sans"/>
          <w:color w:val="646363"/>
          <w:spacing w:val="-11"/>
        </w:rPr>
        <w:t xml:space="preserve"> </w:t>
      </w:r>
      <w:r w:rsidRPr="006D70DF">
        <w:rPr>
          <w:rFonts w:ascii="Open Sans" w:hAnsi="Open Sans" w:cs="Open Sans"/>
          <w:color w:val="646363"/>
        </w:rPr>
        <w:t>the</w:t>
      </w:r>
      <w:r w:rsidRPr="006D70DF">
        <w:rPr>
          <w:rFonts w:ascii="Open Sans" w:hAnsi="Open Sans" w:cs="Open Sans"/>
          <w:color w:val="646363"/>
          <w:spacing w:val="-11"/>
        </w:rPr>
        <w:t xml:space="preserve"> </w:t>
      </w:r>
      <w:r w:rsidRPr="006D70DF">
        <w:rPr>
          <w:rFonts w:ascii="Open Sans" w:hAnsi="Open Sans" w:cs="Open Sans"/>
          <w:color w:val="646363"/>
        </w:rPr>
        <w:t>technology</w:t>
      </w:r>
      <w:r w:rsidRPr="006D70DF">
        <w:rPr>
          <w:rFonts w:ascii="Open Sans" w:hAnsi="Open Sans" w:cs="Open Sans"/>
          <w:color w:val="646363"/>
          <w:spacing w:val="-11"/>
        </w:rPr>
        <w:t xml:space="preserve"> </w:t>
      </w:r>
      <w:r w:rsidRPr="006D70DF">
        <w:rPr>
          <w:rFonts w:ascii="Open Sans" w:hAnsi="Open Sans" w:cs="Open Sans"/>
          <w:color w:val="646363"/>
        </w:rPr>
        <w:t>works</w:t>
      </w:r>
      <w:r w:rsidRPr="006D70DF">
        <w:rPr>
          <w:rFonts w:ascii="Open Sans" w:hAnsi="Open Sans" w:cs="Open Sans"/>
          <w:color w:val="646363"/>
          <w:spacing w:val="-12"/>
        </w:rPr>
        <w:t xml:space="preserve"> </w:t>
      </w:r>
      <w:r w:rsidRPr="006D70DF">
        <w:rPr>
          <w:rFonts w:ascii="Open Sans" w:hAnsi="Open Sans" w:cs="Open Sans"/>
          <w:color w:val="646363"/>
        </w:rPr>
        <w:t>effectively,</w:t>
      </w:r>
      <w:r w:rsidRPr="006D70DF">
        <w:rPr>
          <w:rFonts w:ascii="Open Sans" w:hAnsi="Open Sans" w:cs="Open Sans"/>
          <w:color w:val="646363"/>
          <w:spacing w:val="-12"/>
        </w:rPr>
        <w:t xml:space="preserve"> </w:t>
      </w:r>
      <w:r w:rsidRPr="006D70DF">
        <w:rPr>
          <w:rFonts w:ascii="Open Sans" w:hAnsi="Open Sans" w:cs="Open Sans"/>
          <w:color w:val="646363"/>
        </w:rPr>
        <w:t>so</w:t>
      </w:r>
      <w:r w:rsidRPr="006D70DF">
        <w:rPr>
          <w:rFonts w:ascii="Open Sans" w:hAnsi="Open Sans" w:cs="Open Sans"/>
          <w:color w:val="646363"/>
          <w:spacing w:val="-9"/>
        </w:rPr>
        <w:t xml:space="preserve"> </w:t>
      </w:r>
      <w:r w:rsidRPr="006D70DF">
        <w:rPr>
          <w:rFonts w:ascii="Open Sans" w:hAnsi="Open Sans" w:cs="Open Sans"/>
          <w:color w:val="646363"/>
        </w:rPr>
        <w:t xml:space="preserve">that all users can </w:t>
      </w:r>
      <w:proofErr w:type="spellStart"/>
      <w:r w:rsidRPr="006D70DF">
        <w:rPr>
          <w:rFonts w:ascii="Open Sans" w:hAnsi="Open Sans" w:cs="Open Sans"/>
          <w:color w:val="646363"/>
        </w:rPr>
        <w:t>realise</w:t>
      </w:r>
      <w:proofErr w:type="spellEnd"/>
      <w:r w:rsidRPr="006D70DF">
        <w:rPr>
          <w:rFonts w:ascii="Open Sans" w:hAnsi="Open Sans" w:cs="Open Sans"/>
          <w:color w:val="646363"/>
        </w:rPr>
        <w:t xml:space="preserve"> maximum value from our</w:t>
      </w:r>
      <w:r w:rsidRPr="006D70DF">
        <w:rPr>
          <w:rFonts w:ascii="Open Sans" w:hAnsi="Open Sans" w:cs="Open Sans"/>
          <w:color w:val="646363"/>
          <w:spacing w:val="-17"/>
        </w:rPr>
        <w:t xml:space="preserve"> </w:t>
      </w:r>
      <w:r w:rsidRPr="006D70DF">
        <w:rPr>
          <w:rFonts w:ascii="Open Sans" w:hAnsi="Open Sans" w:cs="Open Sans"/>
          <w:color w:val="646363"/>
        </w:rPr>
        <w:t>products.</w:t>
      </w:r>
    </w:p>
    <w:p w14:paraId="741BCE25" w14:textId="77777777" w:rsidR="0019216C" w:rsidRPr="00375A6C" w:rsidRDefault="0019216C" w:rsidP="00865D06">
      <w:pPr>
        <w:pStyle w:val="ListParagraph1"/>
        <w:tabs>
          <w:tab w:val="left" w:pos="3633"/>
        </w:tabs>
        <w:spacing w:after="220"/>
        <w:ind w:left="0"/>
        <w:jc w:val="both"/>
        <w:rPr>
          <w:rFonts w:ascii="Open Sans" w:eastAsiaTheme="majorEastAsia" w:hAnsi="Open Sans" w:cs="Open Sans"/>
          <w:b/>
          <w:color w:val="646363"/>
          <w:lang w:val="en-GB"/>
        </w:rPr>
      </w:pPr>
    </w:p>
    <w:p w14:paraId="7E4853BF"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bCs/>
          <w:color w:val="646363"/>
          <w:sz w:val="28"/>
          <w:szCs w:val="28"/>
          <w:lang w:val="en-GB"/>
        </w:rPr>
      </w:pPr>
      <w:r w:rsidRPr="00375A6C">
        <w:rPr>
          <w:rFonts w:ascii="Open Sans" w:eastAsiaTheme="majorEastAsia" w:hAnsi="Open Sans" w:cs="Open Sans"/>
          <w:b/>
          <w:bCs/>
          <w:color w:val="646363"/>
          <w:sz w:val="28"/>
          <w:szCs w:val="28"/>
          <w:lang w:val="en-GB"/>
        </w:rPr>
        <w:t>Responsibilities:</w:t>
      </w:r>
    </w:p>
    <w:p w14:paraId="1A66DCA1" w14:textId="77777777" w:rsidR="00DB0D97" w:rsidRPr="00F40872" w:rsidRDefault="00DB0D97" w:rsidP="00DB0D97">
      <w:pPr>
        <w:pStyle w:val="Default"/>
        <w:numPr>
          <w:ilvl w:val="0"/>
          <w:numId w:val="30"/>
        </w:numPr>
        <w:spacing w:after="93"/>
        <w:rPr>
          <w:color w:val="646363"/>
          <w:sz w:val="22"/>
          <w:szCs w:val="22"/>
        </w:rPr>
      </w:pPr>
      <w:r w:rsidRPr="00F40872">
        <w:rPr>
          <w:color w:val="646363"/>
          <w:sz w:val="22"/>
          <w:szCs w:val="22"/>
        </w:rPr>
        <w:t xml:space="preserve">Provide reactive telephone, live chat and email support to all users of the adam technology, in line with pre-defined SLAs </w:t>
      </w:r>
    </w:p>
    <w:p w14:paraId="772ADCA9" w14:textId="1E4515EF" w:rsidR="00DB0D97" w:rsidRPr="00F40872" w:rsidRDefault="00DB0D97" w:rsidP="00F40872">
      <w:pPr>
        <w:pStyle w:val="Default"/>
        <w:numPr>
          <w:ilvl w:val="0"/>
          <w:numId w:val="30"/>
        </w:numPr>
        <w:spacing w:after="93"/>
        <w:rPr>
          <w:color w:val="646363"/>
          <w:sz w:val="22"/>
          <w:szCs w:val="22"/>
        </w:rPr>
      </w:pPr>
      <w:r w:rsidRPr="00F40872">
        <w:rPr>
          <w:color w:val="646363"/>
          <w:sz w:val="22"/>
          <w:szCs w:val="22"/>
        </w:rPr>
        <w:t xml:space="preserve">Improve overall customer satisfaction via positive interactions with system users through the regular support channels and on occasion, face to face </w:t>
      </w:r>
    </w:p>
    <w:p w14:paraId="426026DF" w14:textId="03534FF6" w:rsidR="00DB0D97" w:rsidRPr="00F40872" w:rsidRDefault="00DB0D97" w:rsidP="00F40872">
      <w:pPr>
        <w:pStyle w:val="Default"/>
        <w:numPr>
          <w:ilvl w:val="0"/>
          <w:numId w:val="30"/>
        </w:numPr>
        <w:spacing w:after="93"/>
        <w:rPr>
          <w:color w:val="646363"/>
          <w:sz w:val="22"/>
          <w:szCs w:val="22"/>
        </w:rPr>
      </w:pPr>
      <w:r w:rsidRPr="00F40872">
        <w:rPr>
          <w:color w:val="646363"/>
          <w:sz w:val="22"/>
          <w:szCs w:val="22"/>
        </w:rPr>
        <w:t>Pro-actively engage with key, operational customer sponsors through phone calls, emails and on occasion, face to face</w:t>
      </w:r>
    </w:p>
    <w:p w14:paraId="7DC00D01" w14:textId="2E2F4352" w:rsidR="00DB0D97" w:rsidRPr="00F40872" w:rsidRDefault="00DB0D97" w:rsidP="00F40872">
      <w:pPr>
        <w:pStyle w:val="Default"/>
        <w:numPr>
          <w:ilvl w:val="0"/>
          <w:numId w:val="30"/>
        </w:numPr>
        <w:spacing w:after="93"/>
        <w:rPr>
          <w:color w:val="646363"/>
          <w:sz w:val="22"/>
          <w:szCs w:val="22"/>
        </w:rPr>
      </w:pPr>
      <w:r w:rsidRPr="00F40872">
        <w:rPr>
          <w:color w:val="646363"/>
          <w:sz w:val="22"/>
          <w:szCs w:val="22"/>
        </w:rPr>
        <w:t xml:space="preserve">Regular surveys and gathering of feedback from users to determine where improvements to the technology and customer experience can be made, which will benefit users and in turn increase their advocacy of the technology </w:t>
      </w:r>
    </w:p>
    <w:p w14:paraId="4BBFD0F4" w14:textId="6636680C" w:rsidR="00DB0D97" w:rsidRPr="00F40872" w:rsidRDefault="00DB0D97" w:rsidP="00F40872">
      <w:pPr>
        <w:pStyle w:val="Default"/>
        <w:numPr>
          <w:ilvl w:val="0"/>
          <w:numId w:val="30"/>
        </w:numPr>
        <w:spacing w:after="93"/>
        <w:rPr>
          <w:color w:val="646363"/>
          <w:sz w:val="22"/>
          <w:szCs w:val="22"/>
        </w:rPr>
      </w:pPr>
      <w:r w:rsidRPr="00F40872">
        <w:rPr>
          <w:color w:val="646363"/>
          <w:sz w:val="22"/>
          <w:szCs w:val="22"/>
        </w:rPr>
        <w:t>Proactively monitor system activity for your customer accounts to identify potential issues before they occur and positively impact their overall objectives</w:t>
      </w:r>
    </w:p>
    <w:p w14:paraId="18C00892" w14:textId="50427B3C" w:rsidR="00DB0D97" w:rsidRPr="00F40872" w:rsidRDefault="00DB0D97" w:rsidP="00F40872">
      <w:pPr>
        <w:pStyle w:val="Default"/>
        <w:numPr>
          <w:ilvl w:val="0"/>
          <w:numId w:val="30"/>
        </w:numPr>
        <w:spacing w:after="93"/>
        <w:rPr>
          <w:color w:val="646363"/>
          <w:sz w:val="22"/>
          <w:szCs w:val="22"/>
        </w:rPr>
      </w:pPr>
      <w:r w:rsidRPr="00F40872">
        <w:rPr>
          <w:color w:val="646363"/>
          <w:sz w:val="22"/>
          <w:szCs w:val="22"/>
        </w:rPr>
        <w:t>Working closely with the wider internal customer group to ensure successful delivery of the contract and ensuring customer retention</w:t>
      </w:r>
    </w:p>
    <w:p w14:paraId="1A157A0B" w14:textId="217E95B3" w:rsidR="00DB0D97" w:rsidRPr="00F40872" w:rsidRDefault="00DB0D97" w:rsidP="00F40872">
      <w:pPr>
        <w:pStyle w:val="Default"/>
        <w:numPr>
          <w:ilvl w:val="0"/>
          <w:numId w:val="30"/>
        </w:numPr>
        <w:spacing w:after="93"/>
        <w:rPr>
          <w:color w:val="646363"/>
          <w:sz w:val="22"/>
          <w:szCs w:val="22"/>
        </w:rPr>
      </w:pPr>
      <w:r w:rsidRPr="00F40872">
        <w:rPr>
          <w:color w:val="646363"/>
          <w:sz w:val="22"/>
          <w:szCs w:val="22"/>
        </w:rPr>
        <w:t xml:space="preserve">Analyse data to identify performance trends, creating management reports that can be utilised to design and implement improvement initiatives </w:t>
      </w:r>
    </w:p>
    <w:p w14:paraId="44F7C9E5" w14:textId="1041B2E5" w:rsidR="00DB0D97" w:rsidRPr="00F40872" w:rsidRDefault="00DB0D97" w:rsidP="00F40872">
      <w:pPr>
        <w:pStyle w:val="Default"/>
        <w:numPr>
          <w:ilvl w:val="0"/>
          <w:numId w:val="30"/>
        </w:numPr>
        <w:rPr>
          <w:color w:val="646363"/>
          <w:sz w:val="22"/>
          <w:szCs w:val="22"/>
        </w:rPr>
      </w:pPr>
      <w:r w:rsidRPr="00F40872">
        <w:rPr>
          <w:color w:val="646363"/>
          <w:sz w:val="22"/>
          <w:szCs w:val="22"/>
        </w:rPr>
        <w:t>Occasional site visits, delivering presentations</w:t>
      </w:r>
    </w:p>
    <w:p w14:paraId="3E5A75DE"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2F689214"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bCs/>
          <w:color w:val="646363"/>
          <w:sz w:val="28"/>
          <w:szCs w:val="28"/>
          <w:lang w:val="en-GB"/>
        </w:rPr>
      </w:pPr>
      <w:r w:rsidRPr="00375A6C">
        <w:rPr>
          <w:rFonts w:ascii="Open Sans" w:eastAsiaTheme="majorEastAsia" w:hAnsi="Open Sans" w:cs="Open Sans"/>
          <w:b/>
          <w:bCs/>
          <w:color w:val="646363"/>
          <w:sz w:val="28"/>
          <w:szCs w:val="28"/>
          <w:lang w:val="en-GB"/>
        </w:rPr>
        <w:t>Essential Skills:</w:t>
      </w:r>
    </w:p>
    <w:p w14:paraId="20C00498" w14:textId="7A083181" w:rsidR="00865D06" w:rsidRDefault="00865D06"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Excellent written and verbal communication</w:t>
      </w:r>
    </w:p>
    <w:p w14:paraId="27601C5F" w14:textId="669C48E5"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Customer driven with the ability to build long term relationships</w:t>
      </w:r>
    </w:p>
    <w:p w14:paraId="2CDD4934" w14:textId="28ED446F" w:rsidR="0019216C" w:rsidRDefault="00FD3F3B" w:rsidP="00FD3F3B">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P</w:t>
      </w:r>
      <w:r w:rsidR="0019216C">
        <w:rPr>
          <w:rFonts w:ascii="Open Sans" w:eastAsiaTheme="majorEastAsia" w:hAnsi="Open Sans" w:cs="Open Sans"/>
          <w:color w:val="646363"/>
          <w:lang w:val="en-GB"/>
        </w:rPr>
        <w:t>resentation skills</w:t>
      </w:r>
    </w:p>
    <w:p w14:paraId="31671005" w14:textId="0017459F" w:rsidR="002C153C" w:rsidRPr="00FD3F3B" w:rsidRDefault="002C153C" w:rsidP="00FD3F3B">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 xml:space="preserve">Experience in working in a Contact Centre using multiple communication channels like email, </w:t>
      </w:r>
      <w:proofErr w:type="gramStart"/>
      <w:r>
        <w:rPr>
          <w:rFonts w:ascii="Open Sans" w:eastAsiaTheme="majorEastAsia" w:hAnsi="Open Sans" w:cs="Open Sans"/>
          <w:color w:val="646363"/>
          <w:lang w:val="en-GB"/>
        </w:rPr>
        <w:t>chat</w:t>
      </w:r>
      <w:proofErr w:type="gramEnd"/>
      <w:r>
        <w:rPr>
          <w:rFonts w:ascii="Open Sans" w:eastAsiaTheme="majorEastAsia" w:hAnsi="Open Sans" w:cs="Open Sans"/>
          <w:color w:val="646363"/>
          <w:lang w:val="en-GB"/>
        </w:rPr>
        <w:t xml:space="preserve"> and phones.</w:t>
      </w:r>
    </w:p>
    <w:p w14:paraId="0F5C36DD" w14:textId="5FB167E4" w:rsidR="0019216C" w:rsidRDefault="0019216C" w:rsidP="0019216C">
      <w:pPr>
        <w:pStyle w:val="ListParagraph1"/>
        <w:tabs>
          <w:tab w:val="left" w:pos="3633"/>
        </w:tabs>
        <w:spacing w:after="220"/>
        <w:jc w:val="both"/>
        <w:rPr>
          <w:rFonts w:ascii="Open Sans" w:eastAsiaTheme="majorEastAsia" w:hAnsi="Open Sans" w:cs="Open Sans"/>
          <w:color w:val="646363"/>
          <w:lang w:val="en-GB"/>
        </w:rPr>
      </w:pPr>
    </w:p>
    <w:p w14:paraId="33EB8B18" w14:textId="77777777" w:rsidR="0019216C" w:rsidRPr="00375A6C" w:rsidRDefault="0019216C" w:rsidP="0019216C">
      <w:pPr>
        <w:pStyle w:val="ListParagraph1"/>
        <w:tabs>
          <w:tab w:val="left" w:pos="3633"/>
        </w:tabs>
        <w:spacing w:after="220"/>
        <w:jc w:val="both"/>
        <w:rPr>
          <w:rFonts w:ascii="Open Sans" w:eastAsiaTheme="majorEastAsia" w:hAnsi="Open Sans" w:cs="Open Sans"/>
          <w:color w:val="646363"/>
          <w:lang w:val="en-GB"/>
        </w:rPr>
      </w:pPr>
    </w:p>
    <w:p w14:paraId="6798FAAC" w14:textId="7E0E1995" w:rsidR="00865D06" w:rsidRPr="00FD3F3B" w:rsidRDefault="00FD3F3B" w:rsidP="00FD3F3B">
      <w:pPr>
        <w:ind w:right="0"/>
        <w:rPr>
          <w:rFonts w:eastAsiaTheme="majorEastAsia"/>
          <w:b/>
          <w:bCs/>
          <w:sz w:val="28"/>
          <w:szCs w:val="28"/>
          <w:shd w:val="clear" w:color="auto" w:fill="auto"/>
        </w:rPr>
      </w:pPr>
      <w:r>
        <w:rPr>
          <w:rFonts w:eastAsiaTheme="majorEastAsia"/>
          <w:b/>
          <w:bCs/>
          <w:sz w:val="28"/>
          <w:szCs w:val="28"/>
        </w:rPr>
        <w:br w:type="page"/>
      </w:r>
      <w:r w:rsidR="0019216C">
        <w:rPr>
          <w:rFonts w:eastAsiaTheme="majorEastAsia"/>
          <w:b/>
          <w:bCs/>
          <w:sz w:val="28"/>
          <w:szCs w:val="28"/>
        </w:rPr>
        <w:lastRenderedPageBreak/>
        <w:t>D</w:t>
      </w:r>
      <w:r w:rsidR="00865D06" w:rsidRPr="00375A6C">
        <w:rPr>
          <w:rFonts w:eastAsiaTheme="majorEastAsia"/>
          <w:b/>
          <w:bCs/>
          <w:sz w:val="28"/>
          <w:szCs w:val="28"/>
        </w:rPr>
        <w:t>esirable Skills:</w:t>
      </w:r>
    </w:p>
    <w:p w14:paraId="7C08658B" w14:textId="6CAB3B85" w:rsidR="002C153C" w:rsidRPr="002C153C" w:rsidRDefault="00FD3F3B" w:rsidP="002C153C">
      <w:pPr>
        <w:pStyle w:val="ListParagraph1"/>
        <w:numPr>
          <w:ilvl w:val="0"/>
          <w:numId w:val="28"/>
        </w:numPr>
        <w:tabs>
          <w:tab w:val="left" w:pos="3633"/>
        </w:tabs>
        <w:spacing w:after="220"/>
        <w:rPr>
          <w:rFonts w:ascii="Open Sans" w:eastAsiaTheme="majorEastAsia" w:hAnsi="Open Sans" w:cs="Open Sans"/>
          <w:color w:val="646363"/>
          <w:lang w:val="en-GB"/>
        </w:rPr>
      </w:pPr>
      <w:r>
        <w:rPr>
          <w:rFonts w:ascii="Open Sans" w:eastAsiaTheme="majorEastAsia" w:hAnsi="Open Sans" w:cs="Open Sans"/>
          <w:color w:val="646363"/>
          <w:lang w:val="en-GB"/>
        </w:rPr>
        <w:t>Understands data and analytical skills.</w:t>
      </w:r>
    </w:p>
    <w:p w14:paraId="7DAB25DB" w14:textId="77777777" w:rsidR="0019216C" w:rsidRPr="00375A6C" w:rsidRDefault="0019216C" w:rsidP="0019216C">
      <w:pPr>
        <w:pStyle w:val="ListParagraph1"/>
        <w:tabs>
          <w:tab w:val="left" w:pos="3633"/>
        </w:tabs>
        <w:spacing w:after="220"/>
        <w:rPr>
          <w:rFonts w:ascii="Open Sans" w:eastAsiaTheme="majorEastAsia" w:hAnsi="Open Sans" w:cs="Open Sans"/>
          <w:color w:val="646363"/>
          <w:lang w:val="en-GB"/>
        </w:rPr>
      </w:pPr>
    </w:p>
    <w:p w14:paraId="01D6A825"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bCs/>
          <w:color w:val="646363"/>
          <w:sz w:val="28"/>
          <w:szCs w:val="28"/>
          <w:lang w:val="en-GB"/>
        </w:rPr>
      </w:pPr>
      <w:r w:rsidRPr="00375A6C">
        <w:rPr>
          <w:rFonts w:ascii="Open Sans" w:eastAsiaTheme="majorEastAsia" w:hAnsi="Open Sans" w:cs="Open Sans"/>
          <w:b/>
          <w:bCs/>
          <w:color w:val="646363"/>
          <w:sz w:val="28"/>
          <w:szCs w:val="28"/>
          <w:lang w:val="en-GB"/>
        </w:rPr>
        <w:t>The Person:</w:t>
      </w:r>
    </w:p>
    <w:p w14:paraId="22FD420D" w14:textId="4F651062" w:rsidR="00865D06"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A willingness to take initiative and responsibility</w:t>
      </w:r>
    </w:p>
    <w:p w14:paraId="73326D5E" w14:textId="6A81340E"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A stron</w:t>
      </w:r>
      <w:r w:rsidR="005C7163">
        <w:rPr>
          <w:rFonts w:ascii="Open Sans" w:eastAsiaTheme="majorEastAsia" w:hAnsi="Open Sans" w:cs="Open Sans"/>
          <w:color w:val="646363"/>
          <w:lang w:val="en-GB"/>
        </w:rPr>
        <w:t>g</w:t>
      </w:r>
      <w:r>
        <w:rPr>
          <w:rFonts w:ascii="Open Sans" w:eastAsiaTheme="majorEastAsia" w:hAnsi="Open Sans" w:cs="Open Sans"/>
          <w:color w:val="646363"/>
          <w:lang w:val="en-GB"/>
        </w:rPr>
        <w:t xml:space="preserve"> focus on customer service/experience</w:t>
      </w:r>
    </w:p>
    <w:p w14:paraId="52494D4F" w14:textId="0B81AA11"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Tenacious and adaptable</w:t>
      </w:r>
    </w:p>
    <w:p w14:paraId="08660567" w14:textId="796B10B8"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A</w:t>
      </w:r>
      <w:r w:rsidR="004E02AC">
        <w:rPr>
          <w:rFonts w:ascii="Open Sans" w:eastAsiaTheme="majorEastAsia" w:hAnsi="Open Sans" w:cs="Open Sans"/>
          <w:color w:val="646363"/>
          <w:lang w:val="en-GB"/>
        </w:rPr>
        <w:t>b</w:t>
      </w:r>
      <w:r>
        <w:rPr>
          <w:rFonts w:ascii="Open Sans" w:eastAsiaTheme="majorEastAsia" w:hAnsi="Open Sans" w:cs="Open Sans"/>
          <w:color w:val="646363"/>
          <w:lang w:val="en-GB"/>
        </w:rPr>
        <w:t>ility to plan and manage change</w:t>
      </w:r>
    </w:p>
    <w:p w14:paraId="46641983" w14:textId="0729DFCA"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Strong ability to multitask and prioritise</w:t>
      </w:r>
    </w:p>
    <w:p w14:paraId="6C7AFCFB" w14:textId="7D5FE0E5"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Target driven with an ability to work well under pressure and meet tight deadlines</w:t>
      </w:r>
    </w:p>
    <w:p w14:paraId="6243A58E" w14:textId="023F1D2A" w:rsidR="001921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Strong problem solving and organisation skills</w:t>
      </w:r>
    </w:p>
    <w:p w14:paraId="4A4E78AC" w14:textId="751436EC" w:rsidR="0019216C" w:rsidRPr="00375A6C" w:rsidRDefault="0019216C" w:rsidP="00865D06">
      <w:pPr>
        <w:pStyle w:val="ListParagraph1"/>
        <w:numPr>
          <w:ilvl w:val="0"/>
          <w:numId w:val="28"/>
        </w:numPr>
        <w:tabs>
          <w:tab w:val="left" w:pos="3633"/>
        </w:tabs>
        <w:spacing w:after="220"/>
        <w:jc w:val="both"/>
        <w:rPr>
          <w:rFonts w:ascii="Open Sans" w:eastAsiaTheme="majorEastAsia" w:hAnsi="Open Sans" w:cs="Open Sans"/>
          <w:color w:val="646363"/>
          <w:lang w:val="en-GB"/>
        </w:rPr>
      </w:pPr>
      <w:r>
        <w:rPr>
          <w:rFonts w:ascii="Open Sans" w:eastAsiaTheme="majorEastAsia" w:hAnsi="Open Sans" w:cs="Open Sans"/>
          <w:color w:val="646363"/>
          <w:lang w:val="en-GB"/>
        </w:rPr>
        <w:t>Proactive attitude to work</w:t>
      </w:r>
    </w:p>
    <w:p w14:paraId="4C610A1E"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71409B01"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b/>
          <w:bCs/>
          <w:color w:val="646363"/>
          <w:sz w:val="28"/>
          <w:szCs w:val="28"/>
          <w:lang w:val="en-GB"/>
        </w:rPr>
      </w:pPr>
      <w:r w:rsidRPr="00375A6C">
        <w:rPr>
          <w:rFonts w:ascii="Open Sans" w:eastAsiaTheme="majorEastAsia" w:hAnsi="Open Sans" w:cs="Open Sans"/>
          <w:b/>
          <w:bCs/>
          <w:color w:val="646363"/>
          <w:sz w:val="28"/>
          <w:szCs w:val="28"/>
          <w:lang w:val="en-GB"/>
        </w:rPr>
        <w:t xml:space="preserve">More About </w:t>
      </w:r>
      <w:r w:rsidRPr="00375A6C">
        <w:rPr>
          <w:rFonts w:ascii="Open Sans" w:eastAsiaTheme="majorEastAsia" w:hAnsi="Open Sans" w:cs="Open Sans"/>
          <w:b/>
          <w:bCs/>
          <w:i/>
          <w:color w:val="646363"/>
          <w:sz w:val="28"/>
          <w:szCs w:val="28"/>
          <w:lang w:val="en-GB"/>
        </w:rPr>
        <w:t>adam</w:t>
      </w:r>
      <w:r w:rsidRPr="00375A6C">
        <w:rPr>
          <w:rFonts w:ascii="Open Sans" w:eastAsiaTheme="majorEastAsia" w:hAnsi="Open Sans" w:cs="Open Sans"/>
          <w:b/>
          <w:bCs/>
          <w:color w:val="646363"/>
          <w:sz w:val="28"/>
          <w:szCs w:val="28"/>
          <w:lang w:val="en-GB"/>
        </w:rPr>
        <w:t>:</w:t>
      </w:r>
    </w:p>
    <w:p w14:paraId="56876AED" w14:textId="77777777" w:rsidR="00865D06" w:rsidRPr="00375A6C" w:rsidRDefault="00865D06" w:rsidP="00865D06">
      <w:pPr>
        <w:jc w:val="both"/>
        <w:rPr>
          <w:rFonts w:eastAsiaTheme="majorEastAsia"/>
          <w:b/>
          <w:bCs/>
          <w:sz w:val="24"/>
          <w:szCs w:val="28"/>
        </w:rPr>
      </w:pPr>
      <w:r w:rsidRPr="00375A6C">
        <w:rPr>
          <w:rFonts w:eastAsiaTheme="majorEastAsia"/>
          <w:b/>
          <w:bCs/>
          <w:sz w:val="24"/>
          <w:szCs w:val="28"/>
        </w:rPr>
        <w:t>Our history</w:t>
      </w:r>
    </w:p>
    <w:p w14:paraId="241DDFCA"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After many years’ experience of delivering technology to local government, in 2012 we founded </w:t>
      </w:r>
      <w:r w:rsidRPr="00375A6C">
        <w:rPr>
          <w:rFonts w:ascii="Open Sans" w:eastAsiaTheme="majorEastAsia" w:hAnsi="Open Sans" w:cs="Open Sans"/>
          <w:i/>
          <w:color w:val="646363"/>
          <w:lang w:val="en-GB"/>
        </w:rPr>
        <w:t>adam</w:t>
      </w:r>
      <w:r w:rsidRPr="00375A6C">
        <w:rPr>
          <w:rFonts w:ascii="Open Sans" w:eastAsiaTheme="majorEastAsia" w:hAnsi="Open Sans" w:cs="Open Sans"/>
          <w:color w:val="646363"/>
          <w:lang w:val="en-GB"/>
        </w:rPr>
        <w:t xml:space="preserve"> (previously known as Matrix SPS). </w:t>
      </w:r>
    </w:p>
    <w:p w14:paraId="291F0C1F"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2720BC88"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We launched with our first customer, in 2012 and after great success quickly invested to build our business to become the leading provider of services procurement technology in the UK. Fast forward just a few years and we have over 50 public sector customers, managing spend of over £1billion, and help government buy a range of services for the most vulnerable in our society from care, to housing, to education and beyond. We are now widely recognised at the leaders in our field and have a range of products in both local government and the NHS.</w:t>
      </w:r>
    </w:p>
    <w:p w14:paraId="2DED7AE2" w14:textId="77777777" w:rsidR="00865D06" w:rsidRPr="00375A6C" w:rsidRDefault="00865D06" w:rsidP="00865D06">
      <w:pPr>
        <w:jc w:val="both"/>
        <w:rPr>
          <w:rFonts w:eastAsiaTheme="majorEastAsia"/>
          <w:b/>
          <w:bCs/>
          <w:sz w:val="24"/>
          <w:szCs w:val="28"/>
        </w:rPr>
      </w:pPr>
    </w:p>
    <w:p w14:paraId="0A9002E7" w14:textId="77777777" w:rsidR="00865D06" w:rsidRPr="00375A6C" w:rsidRDefault="00865D06" w:rsidP="00865D06">
      <w:pPr>
        <w:jc w:val="both"/>
        <w:rPr>
          <w:rFonts w:eastAsiaTheme="majorEastAsia"/>
          <w:b/>
          <w:bCs/>
          <w:sz w:val="24"/>
          <w:szCs w:val="28"/>
        </w:rPr>
      </w:pPr>
      <w:r w:rsidRPr="00375A6C">
        <w:rPr>
          <w:rFonts w:eastAsiaTheme="majorEastAsia"/>
          <w:b/>
          <w:bCs/>
          <w:sz w:val="24"/>
          <w:szCs w:val="28"/>
        </w:rPr>
        <w:t>Our business today</w:t>
      </w:r>
    </w:p>
    <w:p w14:paraId="51CC0061"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Privately owned, </w:t>
      </w:r>
      <w:r w:rsidRPr="00375A6C">
        <w:rPr>
          <w:rFonts w:ascii="Open Sans" w:eastAsiaTheme="majorEastAsia" w:hAnsi="Open Sans" w:cs="Open Sans"/>
          <w:i/>
          <w:color w:val="646363"/>
          <w:lang w:val="en-GB"/>
        </w:rPr>
        <w:t>adam</w:t>
      </w:r>
      <w:r w:rsidRPr="00375A6C">
        <w:rPr>
          <w:rFonts w:ascii="Open Sans" w:eastAsiaTheme="majorEastAsia" w:hAnsi="Open Sans" w:cs="Open Sans"/>
          <w:color w:val="646363"/>
          <w:lang w:val="en-GB"/>
        </w:rPr>
        <w:t xml:space="preserve"> is run by an entrepreneurial management team who genuinely want to make a difference in the world. We build and maintain </w:t>
      </w:r>
      <w:proofErr w:type="gramStart"/>
      <w:r w:rsidRPr="00375A6C">
        <w:rPr>
          <w:rFonts w:ascii="Open Sans" w:eastAsiaTheme="majorEastAsia" w:hAnsi="Open Sans" w:cs="Open Sans"/>
          <w:color w:val="646363"/>
          <w:lang w:val="en-GB"/>
        </w:rPr>
        <w:t>all of</w:t>
      </w:r>
      <w:proofErr w:type="gramEnd"/>
      <w:r w:rsidRPr="00375A6C">
        <w:rPr>
          <w:rFonts w:ascii="Open Sans" w:eastAsiaTheme="majorEastAsia" w:hAnsi="Open Sans" w:cs="Open Sans"/>
          <w:color w:val="646363"/>
          <w:lang w:val="en-GB"/>
        </w:rPr>
        <w:t xml:space="preserve"> our own technology, which centres on the values of Human Touch Technology – and this presents itself in both the product we build, but also how we do business. To us this is a passion and not just a business, and we treat all interactions with the care they deserve.</w:t>
      </w:r>
    </w:p>
    <w:p w14:paraId="1A376660"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sz w:val="28"/>
          <w:lang w:val="en-GB"/>
        </w:rPr>
      </w:pPr>
    </w:p>
    <w:p w14:paraId="5A5F423F"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lastRenderedPageBreak/>
        <w:t xml:space="preserve">We are based in a modern office in Milton Keynes, not far from the station and shopping centre, and have a young and talented team of staff. We now have a range of products that serve both the local government and NHS markets. Over the coming years we will continue to invest very heavily in all of them as we build technology to high standards, quickly, and always with users in mind. </w:t>
      </w:r>
    </w:p>
    <w:p w14:paraId="137D4EC5" w14:textId="77777777" w:rsidR="00865D06" w:rsidRPr="00375A6C" w:rsidRDefault="00865D06" w:rsidP="00865D06">
      <w:pPr>
        <w:pStyle w:val="ListParagraph1"/>
        <w:tabs>
          <w:tab w:val="left" w:pos="3633"/>
        </w:tabs>
        <w:spacing w:after="220"/>
        <w:jc w:val="both"/>
        <w:rPr>
          <w:rFonts w:ascii="Open Sans" w:eastAsiaTheme="majorEastAsia" w:hAnsi="Open Sans" w:cs="Open Sans"/>
          <w:i/>
          <w:color w:val="646363"/>
          <w:lang w:val="en-GB"/>
        </w:rPr>
      </w:pPr>
    </w:p>
    <w:p w14:paraId="494393EA" w14:textId="7B5F18C7" w:rsidR="00865D06"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And we’re proud of our results to date. We’ve been awarded the Innovation in Care award at the GB Care awards, we’ve been recognised as a Cool Vendor by Gartner, and we are growing at a rapid rate. The owners are convinced of </w:t>
      </w:r>
      <w:proofErr w:type="spellStart"/>
      <w:r w:rsidRPr="00375A6C">
        <w:rPr>
          <w:rFonts w:ascii="Open Sans" w:eastAsiaTheme="majorEastAsia" w:hAnsi="Open Sans" w:cs="Open Sans"/>
          <w:i/>
          <w:color w:val="646363"/>
          <w:lang w:val="en-GB"/>
        </w:rPr>
        <w:t>adam’s</w:t>
      </w:r>
      <w:proofErr w:type="spellEnd"/>
      <w:r w:rsidRPr="00375A6C">
        <w:rPr>
          <w:rFonts w:ascii="Open Sans" w:eastAsiaTheme="majorEastAsia" w:hAnsi="Open Sans" w:cs="Open Sans"/>
          <w:color w:val="646363"/>
          <w:lang w:val="en-GB"/>
        </w:rPr>
        <w:t xml:space="preserve"> potential and are investing all profits back into the business to accelerate future growth.</w:t>
      </w:r>
    </w:p>
    <w:p w14:paraId="0A467D16" w14:textId="4D3972F5" w:rsidR="00375A6C" w:rsidRDefault="00375A6C" w:rsidP="00865D06">
      <w:pPr>
        <w:pStyle w:val="ListParagraph1"/>
        <w:tabs>
          <w:tab w:val="left" w:pos="3633"/>
        </w:tabs>
        <w:spacing w:after="220"/>
        <w:ind w:left="0"/>
        <w:jc w:val="both"/>
        <w:rPr>
          <w:rFonts w:ascii="Open Sans" w:eastAsiaTheme="majorEastAsia" w:hAnsi="Open Sans" w:cs="Open Sans"/>
          <w:color w:val="646363"/>
          <w:lang w:val="en-GB"/>
        </w:rPr>
      </w:pPr>
    </w:p>
    <w:p w14:paraId="3A8DE255" w14:textId="77777777" w:rsidR="00375A6C" w:rsidRPr="00375A6C" w:rsidRDefault="00375A6C" w:rsidP="00865D06">
      <w:pPr>
        <w:pStyle w:val="ListParagraph1"/>
        <w:tabs>
          <w:tab w:val="left" w:pos="3633"/>
        </w:tabs>
        <w:spacing w:after="220"/>
        <w:ind w:left="0"/>
        <w:jc w:val="both"/>
        <w:rPr>
          <w:rFonts w:ascii="Open Sans" w:eastAsiaTheme="majorEastAsia" w:hAnsi="Open Sans" w:cs="Open Sans"/>
          <w:color w:val="646363"/>
          <w:lang w:val="en-GB"/>
        </w:rPr>
      </w:pPr>
    </w:p>
    <w:p w14:paraId="408E4243" w14:textId="77777777" w:rsidR="00865D06" w:rsidRPr="00375A6C" w:rsidRDefault="00865D06" w:rsidP="00865D06">
      <w:pPr>
        <w:jc w:val="both"/>
        <w:rPr>
          <w:rFonts w:eastAsiaTheme="majorEastAsia"/>
          <w:b/>
          <w:bCs/>
          <w:sz w:val="24"/>
          <w:szCs w:val="28"/>
        </w:rPr>
      </w:pPr>
      <w:r w:rsidRPr="00375A6C">
        <w:rPr>
          <w:rFonts w:eastAsiaTheme="majorEastAsia"/>
          <w:b/>
          <w:bCs/>
          <w:sz w:val="24"/>
          <w:szCs w:val="28"/>
        </w:rPr>
        <w:t>Our people</w:t>
      </w:r>
    </w:p>
    <w:p w14:paraId="2C90DE68"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Whilst we undoubtedly have a great product, we are immensely proud of the people within our business. Many of our staff, including much of the senior and middle management teams, have progressed from junior positions within the business.</w:t>
      </w:r>
    </w:p>
    <w:p w14:paraId="4CB0FBFF"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3CC032AA"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We employ largely on talent and personality with experience coming second, and all staff are provided a formal but friendly environment within which to flourish. We provide a range of development schemes that staff can access to achieve the progression that they desire. No one person is the same and therefore development is centred around the individual, and the entire management team takes an active role in the development of </w:t>
      </w:r>
      <w:proofErr w:type="gramStart"/>
      <w:r w:rsidRPr="00375A6C">
        <w:rPr>
          <w:rFonts w:ascii="Open Sans" w:eastAsiaTheme="majorEastAsia" w:hAnsi="Open Sans" w:cs="Open Sans"/>
          <w:color w:val="646363"/>
          <w:lang w:val="en-GB"/>
        </w:rPr>
        <w:t>all of</w:t>
      </w:r>
      <w:proofErr w:type="gramEnd"/>
      <w:r w:rsidRPr="00375A6C">
        <w:rPr>
          <w:rFonts w:ascii="Open Sans" w:eastAsiaTheme="majorEastAsia" w:hAnsi="Open Sans" w:cs="Open Sans"/>
          <w:color w:val="646363"/>
          <w:lang w:val="en-GB"/>
        </w:rPr>
        <w:t xml:space="preserve"> our people.</w:t>
      </w:r>
    </w:p>
    <w:p w14:paraId="3464731C"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p>
    <w:p w14:paraId="0CA0BA5D"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At the same time, we expect a lot from our staff. Everyone is given their own area of responsibility and you will be expected to work hard to help us achieve our goals. Occasionally deadlines require efforts out of hours, work takes people out of their comfort zone, and we challenge staff to be better at everything they do. However, </w:t>
      </w:r>
      <w:proofErr w:type="gramStart"/>
      <w:r w:rsidRPr="00375A6C">
        <w:rPr>
          <w:rFonts w:ascii="Open Sans" w:eastAsiaTheme="majorEastAsia" w:hAnsi="Open Sans" w:cs="Open Sans"/>
          <w:color w:val="646363"/>
          <w:lang w:val="en-GB"/>
        </w:rPr>
        <w:t>all of</w:t>
      </w:r>
      <w:proofErr w:type="gramEnd"/>
      <w:r w:rsidRPr="00375A6C">
        <w:rPr>
          <w:rFonts w:ascii="Open Sans" w:eastAsiaTheme="majorEastAsia" w:hAnsi="Open Sans" w:cs="Open Sans"/>
          <w:color w:val="646363"/>
          <w:lang w:val="en-GB"/>
        </w:rPr>
        <w:t xml:space="preserve"> </w:t>
      </w:r>
    </w:p>
    <w:p w14:paraId="0D1A3650" w14:textId="77777777" w:rsidR="00865D06" w:rsidRPr="00375A6C" w:rsidRDefault="00865D06" w:rsidP="00865D06">
      <w:pPr>
        <w:pStyle w:val="ListParagraph1"/>
        <w:tabs>
          <w:tab w:val="left" w:pos="3633"/>
        </w:tabs>
        <w:spacing w:after="220"/>
        <w:ind w:left="0"/>
        <w:jc w:val="both"/>
        <w:rPr>
          <w:rFonts w:ascii="Open Sans" w:eastAsiaTheme="majorEastAsia" w:hAnsi="Open Sans" w:cs="Open Sans"/>
          <w:color w:val="646363"/>
          <w:lang w:val="en-GB"/>
        </w:rPr>
      </w:pPr>
      <w:r w:rsidRPr="00375A6C">
        <w:rPr>
          <w:rFonts w:ascii="Open Sans" w:eastAsiaTheme="majorEastAsia" w:hAnsi="Open Sans" w:cs="Open Sans"/>
          <w:color w:val="646363"/>
          <w:lang w:val="en-GB"/>
        </w:rPr>
        <w:t xml:space="preserve">our staff are supported and nurtured and we provide a hugely rewarding environment to work within. </w:t>
      </w:r>
    </w:p>
    <w:p w14:paraId="55BE4CF7" w14:textId="77777777" w:rsidR="00A22DD7" w:rsidRDefault="00A22DD7" w:rsidP="00865D06">
      <w:pPr>
        <w:jc w:val="both"/>
        <w:rPr>
          <w:rFonts w:eastAsiaTheme="majorEastAsia"/>
          <w:b/>
          <w:bCs/>
          <w:sz w:val="24"/>
          <w:szCs w:val="28"/>
        </w:rPr>
      </w:pPr>
    </w:p>
    <w:p w14:paraId="41A25B34" w14:textId="4AB325CF" w:rsidR="00865D06" w:rsidRPr="00375A6C" w:rsidRDefault="00865D06" w:rsidP="00865D06">
      <w:pPr>
        <w:jc w:val="both"/>
        <w:rPr>
          <w:rFonts w:eastAsiaTheme="majorEastAsia"/>
          <w:b/>
          <w:bCs/>
          <w:sz w:val="24"/>
          <w:szCs w:val="28"/>
        </w:rPr>
      </w:pPr>
      <w:r w:rsidRPr="00375A6C">
        <w:rPr>
          <w:rFonts w:eastAsiaTheme="majorEastAsia"/>
          <w:b/>
          <w:bCs/>
          <w:sz w:val="24"/>
          <w:szCs w:val="28"/>
        </w:rPr>
        <w:t>Next Steps</w:t>
      </w:r>
    </w:p>
    <w:p w14:paraId="0F7AB90A" w14:textId="105011C0" w:rsidR="00863E0F" w:rsidRPr="00375A6C" w:rsidRDefault="00865D06" w:rsidP="0019216C">
      <w:pPr>
        <w:pStyle w:val="ListParagraph1"/>
        <w:tabs>
          <w:tab w:val="left" w:pos="3633"/>
        </w:tabs>
        <w:spacing w:after="220"/>
        <w:ind w:left="0"/>
        <w:jc w:val="both"/>
      </w:pPr>
      <w:r w:rsidRPr="00375A6C">
        <w:rPr>
          <w:rFonts w:ascii="Open Sans" w:eastAsiaTheme="majorEastAsia" w:hAnsi="Open Sans" w:cs="Open Sans"/>
          <w:color w:val="646363"/>
          <w:lang w:val="en-GB"/>
        </w:rPr>
        <w:t xml:space="preserve">If you think that you are the type of person who would flourish in our business, and that </w:t>
      </w:r>
      <w:r w:rsidRPr="00375A6C">
        <w:rPr>
          <w:rFonts w:ascii="Open Sans" w:eastAsiaTheme="majorEastAsia" w:hAnsi="Open Sans" w:cs="Open Sans"/>
          <w:i/>
          <w:color w:val="646363"/>
          <w:lang w:val="en-GB"/>
        </w:rPr>
        <w:t>adam</w:t>
      </w:r>
      <w:r w:rsidRPr="00375A6C">
        <w:rPr>
          <w:rFonts w:ascii="Open Sans" w:eastAsiaTheme="majorEastAsia" w:hAnsi="Open Sans" w:cs="Open Sans"/>
          <w:color w:val="646363"/>
          <w:lang w:val="en-GB"/>
        </w:rPr>
        <w:t xml:space="preserve"> is the type of company that you want to work for then please email us at </w:t>
      </w:r>
      <w:hyperlink r:id="rId11" w:history="1">
        <w:r w:rsidRPr="00375A6C">
          <w:rPr>
            <w:rStyle w:val="Hyperlink"/>
            <w:rFonts w:ascii="Open Sans" w:eastAsiaTheme="majorEastAsia" w:hAnsi="Open Sans" w:cs="Open Sans"/>
            <w:color w:val="646363"/>
            <w:lang w:val="en-GB"/>
          </w:rPr>
          <w:t>careers@useadam.co.uk</w:t>
        </w:r>
      </w:hyperlink>
      <w:r w:rsidRPr="00375A6C">
        <w:rPr>
          <w:rFonts w:ascii="Open Sans" w:eastAsiaTheme="majorEastAsia" w:hAnsi="Open Sans" w:cs="Open Sans"/>
          <w:color w:val="646363"/>
          <w:lang w:val="en-GB"/>
        </w:rPr>
        <w:t xml:space="preserve"> with your CV and covering letter.</w:t>
      </w:r>
    </w:p>
    <w:sectPr w:rsidR="00863E0F" w:rsidRPr="00375A6C" w:rsidSect="00FD3F3B">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212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B610" w14:textId="77777777" w:rsidR="00433AD6" w:rsidRDefault="00433AD6" w:rsidP="003D7C1C">
      <w:r>
        <w:separator/>
      </w:r>
    </w:p>
    <w:p w14:paraId="2F148B22" w14:textId="77777777" w:rsidR="00433AD6" w:rsidRDefault="00433AD6" w:rsidP="003D7C1C"/>
  </w:endnote>
  <w:endnote w:type="continuationSeparator" w:id="0">
    <w:p w14:paraId="718A335E" w14:textId="77777777" w:rsidR="00433AD6" w:rsidRDefault="00433AD6" w:rsidP="003D7C1C">
      <w:r>
        <w:continuationSeparator/>
      </w:r>
    </w:p>
    <w:p w14:paraId="5DE186B9" w14:textId="77777777" w:rsidR="00433AD6" w:rsidRDefault="00433AD6" w:rsidP="003D7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1ED" w14:textId="77777777" w:rsidR="00F40872" w:rsidRDefault="00F40872" w:rsidP="003D7C1C">
    <w:pPr>
      <w:pStyle w:val="Footer"/>
    </w:pPr>
  </w:p>
  <w:p w14:paraId="018DCA2C" w14:textId="77777777" w:rsidR="00F40872" w:rsidRDefault="00F40872" w:rsidP="003D7C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101"/>
      <w:docPartObj>
        <w:docPartGallery w:val="Page Numbers (Bottom of Page)"/>
        <w:docPartUnique/>
      </w:docPartObj>
    </w:sdtPr>
    <w:sdtEndPr>
      <w:rPr>
        <w:noProof/>
      </w:rPr>
    </w:sdtEndPr>
    <w:sdtContent>
      <w:p w14:paraId="1699F511" w14:textId="19770E94" w:rsidR="00F40872" w:rsidRPr="00941BEB" w:rsidRDefault="00F40872" w:rsidP="003D7C1C">
        <w:pPr>
          <w:pStyle w:val="Footer"/>
        </w:pPr>
        <w:r>
          <w:rPr>
            <w:rFonts w:ascii="Open Sans Light" w:hAnsi="Open Sans Light" w:cs="Open Sans Light"/>
            <w:noProof/>
          </w:rPr>
          <w:drawing>
            <wp:anchor distT="0" distB="0" distL="114300" distR="114300" simplePos="0" relativeHeight="251680768" behindDoc="1" locked="0" layoutInCell="1" allowOverlap="1" wp14:anchorId="0E97D8E5" wp14:editId="7DA42FEE">
              <wp:simplePos x="0" y="0"/>
              <wp:positionH relativeFrom="column">
                <wp:posOffset>4824730</wp:posOffset>
              </wp:positionH>
              <wp:positionV relativeFrom="paragraph">
                <wp:posOffset>-46355</wp:posOffset>
              </wp:positionV>
              <wp:extent cx="1359535" cy="487680"/>
              <wp:effectExtent l="0" t="0" r="0" b="7620"/>
              <wp:wrapTight wrapText="bothSides">
                <wp:wrapPolygon edited="0">
                  <wp:start x="7567" y="0"/>
                  <wp:lineTo x="2119" y="5063"/>
                  <wp:lineTo x="0" y="9281"/>
                  <wp:lineTo x="0" y="21094"/>
                  <wp:lineTo x="21186" y="21094"/>
                  <wp:lineTo x="21186" y="8438"/>
                  <wp:lineTo x="9988" y="0"/>
                  <wp:lineTo x="7567"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87680"/>
                      </a:xfrm>
                      <a:prstGeom prst="rect">
                        <a:avLst/>
                      </a:prstGeom>
                      <a:noFill/>
                    </pic:spPr>
                  </pic:pic>
                </a:graphicData>
              </a:graphic>
            </wp:anchor>
          </w:drawing>
        </w:r>
        <w:r>
          <w:rPr>
            <w:noProof/>
          </w:rPr>
          <mc:AlternateContent>
            <mc:Choice Requires="wps">
              <w:drawing>
                <wp:anchor distT="0" distB="0" distL="114300" distR="114300" simplePos="0" relativeHeight="251669504" behindDoc="0" locked="0" layoutInCell="1" allowOverlap="1" wp14:anchorId="28367816" wp14:editId="045081B3">
                  <wp:simplePos x="0" y="0"/>
                  <wp:positionH relativeFrom="page">
                    <wp:align>left</wp:align>
                  </wp:positionH>
                  <wp:positionV relativeFrom="paragraph">
                    <wp:posOffset>-623569</wp:posOffset>
                  </wp:positionV>
                  <wp:extent cx="7562850" cy="1422400"/>
                  <wp:effectExtent l="0" t="0" r="0" b="6350"/>
                  <wp:wrapNone/>
                  <wp:docPr id="10" name="Rectangle 9">
                    <a:extLst xmlns:a="http://schemas.openxmlformats.org/drawingml/2006/main">
                      <a:ext uri="{FF2B5EF4-FFF2-40B4-BE49-F238E27FC236}">
                        <a16:creationId xmlns:a16="http://schemas.microsoft.com/office/drawing/2014/main" id="{BCFD840A-5075-4CF0-A3ED-24C0EC645FA1}"/>
                      </a:ext>
                    </a:extLst>
                  </wp:docPr>
                  <wp:cNvGraphicFramePr/>
                  <a:graphic xmlns:a="http://schemas.openxmlformats.org/drawingml/2006/main">
                    <a:graphicData uri="http://schemas.microsoft.com/office/word/2010/wordprocessingShape">
                      <wps:wsp>
                        <wps:cNvSpPr/>
                        <wps:spPr>
                          <a:xfrm>
                            <a:off x="0" y="0"/>
                            <a:ext cx="7562850" cy="1422400"/>
                          </a:xfrm>
                          <a:custGeom>
                            <a:avLst/>
                            <a:gdLst>
                              <a:gd name="connsiteX0" fmla="*/ 0 w 12192000"/>
                              <a:gd name="connsiteY0" fmla="*/ 0 h 136525"/>
                              <a:gd name="connsiteX1" fmla="*/ 12192000 w 12192000"/>
                              <a:gd name="connsiteY1" fmla="*/ 0 h 136525"/>
                              <a:gd name="connsiteX2" fmla="*/ 12192000 w 12192000"/>
                              <a:gd name="connsiteY2" fmla="*/ 136525 h 136525"/>
                              <a:gd name="connsiteX3" fmla="*/ 0 w 12192000"/>
                              <a:gd name="connsiteY3" fmla="*/ 136525 h 136525"/>
                              <a:gd name="connsiteX4" fmla="*/ 0 w 12192000"/>
                              <a:gd name="connsiteY4" fmla="*/ 0 h 136525"/>
                              <a:gd name="connsiteX0" fmla="*/ 0 w 12201331"/>
                              <a:gd name="connsiteY0" fmla="*/ 1371600 h 1508125"/>
                              <a:gd name="connsiteX1" fmla="*/ 12201331 w 12201331"/>
                              <a:gd name="connsiteY1" fmla="*/ 0 h 1508125"/>
                              <a:gd name="connsiteX2" fmla="*/ 12192000 w 12201331"/>
                              <a:gd name="connsiteY2" fmla="*/ 1508125 h 1508125"/>
                              <a:gd name="connsiteX3" fmla="*/ 0 w 12201331"/>
                              <a:gd name="connsiteY3" fmla="*/ 1508125 h 1508125"/>
                              <a:gd name="connsiteX4" fmla="*/ 0 w 12201331"/>
                              <a:gd name="connsiteY4" fmla="*/ 1371600 h 150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1" h="1508125">
                                <a:moveTo>
                                  <a:pt x="0" y="1371600"/>
                                </a:moveTo>
                                <a:lnTo>
                                  <a:pt x="12201331" y="0"/>
                                </a:lnTo>
                                <a:cubicBezTo>
                                  <a:pt x="12198221" y="502708"/>
                                  <a:pt x="12195110" y="1005417"/>
                                  <a:pt x="12192000" y="1508125"/>
                                </a:cubicBezTo>
                                <a:lnTo>
                                  <a:pt x="0" y="1508125"/>
                                </a:lnTo>
                                <a:lnTo>
                                  <a:pt x="0" y="1371600"/>
                                </a:lnTo>
                                <a:close/>
                              </a:path>
                            </a:pathLst>
                          </a:custGeom>
                          <a:gradFill flip="none" rotWithShape="1">
                            <a:gsLst>
                              <a:gs pos="0">
                                <a:srgbClr val="E6224D"/>
                              </a:gs>
                              <a:gs pos="100000">
                                <a:srgbClr val="3D3D8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026346" id="Rectangle 9" o:spid="_x0000_s1026" style="position:absolute;margin-left:0;margin-top:-49.1pt;width:595.5pt;height:112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2201331,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" path="m,1371600l12201331,v-3110,502708,-6221,1005417,-9331,1508125l,1508125,,1371600xe" fillcolor="#e6224d" stroked="f" strokeweight="1pt">
                  <v:fill color2="#3d3d85" rotate="t" angle="90" focus="100%" type="gradient"/>
                  <v:stroke joinstyle="miter"/>
                  <v:path arrowok="t" o:connecttype="custom" o:connectlocs="0,1293635;7562850,0;7557066,1422400;0,1422400;0,1293635" o:connectangles="0,0,0,0,0"/>
                  <w10:wrap anchorx="page"/>
                </v:shape>
              </w:pict>
            </mc:Fallback>
          </mc:AlternateContent>
        </w:r>
        <w:r>
          <w:rPr>
            <w:noProof/>
          </w:rPr>
          <mc:AlternateContent>
            <mc:Choice Requires="wps">
              <w:drawing>
                <wp:anchor distT="0" distB="0" distL="114300" distR="114300" simplePos="0" relativeHeight="251664383" behindDoc="0" locked="0" layoutInCell="1" allowOverlap="1" wp14:anchorId="10E3C212" wp14:editId="7FB0D14E">
                  <wp:simplePos x="0" y="0"/>
                  <wp:positionH relativeFrom="page">
                    <wp:align>left</wp:align>
                  </wp:positionH>
                  <wp:positionV relativeFrom="paragraph">
                    <wp:posOffset>-480694</wp:posOffset>
                  </wp:positionV>
                  <wp:extent cx="12200890" cy="1546860"/>
                  <wp:effectExtent l="0" t="0" r="0" b="0"/>
                  <wp:wrapNone/>
                  <wp:docPr id="3" name="Rectangle 9"/>
                  <wp:cNvGraphicFramePr/>
                  <a:graphic xmlns:a="http://schemas.openxmlformats.org/drawingml/2006/main">
                    <a:graphicData uri="http://schemas.microsoft.com/office/word/2010/wordprocessingShape">
                      <wps:wsp>
                        <wps:cNvSpPr/>
                        <wps:spPr>
                          <a:xfrm flipH="1">
                            <a:off x="0" y="0"/>
                            <a:ext cx="12200890" cy="1546860"/>
                          </a:xfrm>
                          <a:custGeom>
                            <a:avLst/>
                            <a:gdLst>
                              <a:gd name="connsiteX0" fmla="*/ 0 w 12192000"/>
                              <a:gd name="connsiteY0" fmla="*/ 0 h 136525"/>
                              <a:gd name="connsiteX1" fmla="*/ 12192000 w 12192000"/>
                              <a:gd name="connsiteY1" fmla="*/ 0 h 136525"/>
                              <a:gd name="connsiteX2" fmla="*/ 12192000 w 12192000"/>
                              <a:gd name="connsiteY2" fmla="*/ 136525 h 136525"/>
                              <a:gd name="connsiteX3" fmla="*/ 0 w 12192000"/>
                              <a:gd name="connsiteY3" fmla="*/ 136525 h 136525"/>
                              <a:gd name="connsiteX4" fmla="*/ 0 w 12192000"/>
                              <a:gd name="connsiteY4" fmla="*/ 0 h 136525"/>
                              <a:gd name="connsiteX0" fmla="*/ 0 w 12201331"/>
                              <a:gd name="connsiteY0" fmla="*/ 1371600 h 1508125"/>
                              <a:gd name="connsiteX1" fmla="*/ 12201331 w 12201331"/>
                              <a:gd name="connsiteY1" fmla="*/ 0 h 1508125"/>
                              <a:gd name="connsiteX2" fmla="*/ 12192000 w 12201331"/>
                              <a:gd name="connsiteY2" fmla="*/ 1508125 h 1508125"/>
                              <a:gd name="connsiteX3" fmla="*/ 0 w 12201331"/>
                              <a:gd name="connsiteY3" fmla="*/ 1508125 h 1508125"/>
                              <a:gd name="connsiteX4" fmla="*/ 0 w 12201331"/>
                              <a:gd name="connsiteY4" fmla="*/ 1371600 h 150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1" h="1508125">
                                <a:moveTo>
                                  <a:pt x="0" y="1371600"/>
                                </a:moveTo>
                                <a:lnTo>
                                  <a:pt x="12201331" y="0"/>
                                </a:lnTo>
                                <a:cubicBezTo>
                                  <a:pt x="12198221" y="502708"/>
                                  <a:pt x="12195110" y="1005417"/>
                                  <a:pt x="12192000" y="1508125"/>
                                </a:cubicBezTo>
                                <a:lnTo>
                                  <a:pt x="0" y="1508125"/>
                                </a:lnTo>
                                <a:lnTo>
                                  <a:pt x="0" y="1371600"/>
                                </a:lnTo>
                                <a:close/>
                              </a:path>
                            </a:pathLst>
                          </a:custGeom>
                          <a:gradFill flip="none" rotWithShape="1">
                            <a:gsLst>
                              <a:gs pos="0">
                                <a:srgbClr val="E6224D">
                                  <a:alpha val="50000"/>
                                </a:srgbClr>
                              </a:gs>
                              <a:gs pos="100000">
                                <a:srgbClr val="3D3D85"/>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1829BABB" id="Rectangle 9" o:spid="_x0000_s1026" style="position:absolute;margin-left:0;margin-top:-37.85pt;width:960.7pt;height:121.8pt;flip:x;z-index:251664383;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coordsize="12201331,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" path="m,1371600l12201331,v-3110,502708,-6221,1005417,-9331,1508125l,1508125,,1371600xe" fillcolor="#e6224d" stroked="f" strokeweight="1pt">
                  <v:fill opacity=".5" color2="#3d3d85" rotate="t" angle="270" focus="100%" type="gradient"/>
                  <v:stroke joinstyle="miter"/>
                  <v:path arrowok="t" o:connecttype="custom" o:connectlocs="0,1406828;12200890,0;12191559,1546860;0,1546860;0,1406828" o:connectangles="0,0,0,0,0"/>
                  <w10:wrap anchorx="page"/>
                </v:shape>
              </w:pict>
            </mc:Fallback>
          </mc:AlternateContent>
        </w:r>
        <w:r>
          <w:rPr>
            <w:rFonts w:ascii="Open Sans Light" w:hAnsi="Open Sans Light" w:cs="Open Sans Light"/>
            <w:noProof/>
          </w:rPr>
          <w:drawing>
            <wp:anchor distT="0" distB="0" distL="114300" distR="114300" simplePos="0" relativeHeight="251678720" behindDoc="1" locked="0" layoutInCell="1" allowOverlap="1" wp14:anchorId="7434B58C" wp14:editId="3CBA9B9B">
              <wp:simplePos x="0" y="0"/>
              <wp:positionH relativeFrom="column">
                <wp:posOffset>-914400</wp:posOffset>
              </wp:positionH>
              <wp:positionV relativeFrom="paragraph">
                <wp:posOffset>-113030</wp:posOffset>
              </wp:positionV>
              <wp:extent cx="1359535" cy="487680"/>
              <wp:effectExtent l="0" t="0" r="0" b="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87680"/>
                      </a:xfrm>
                      <a:prstGeom prst="rect">
                        <a:avLst/>
                      </a:prstGeom>
                      <a:noFill/>
                    </pic:spPr>
                  </pic:pic>
                </a:graphicData>
              </a:graphic>
            </wp:anchor>
          </w:drawing>
        </w:r>
      </w:p>
    </w:sdtContent>
  </w:sdt>
  <w:p w14:paraId="2B5B4DD7" w14:textId="5E1DFEC4" w:rsidR="00F40872" w:rsidRDefault="00F40872" w:rsidP="003D7C1C">
    <w:pPr>
      <w:pStyle w:val="Footer"/>
    </w:pPr>
  </w:p>
  <w:p w14:paraId="2C5F43B9" w14:textId="77777777" w:rsidR="00F40872" w:rsidRDefault="00F40872" w:rsidP="003D7C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19A2" w14:textId="297D1E9D" w:rsidR="00F40872" w:rsidRDefault="00F40872" w:rsidP="003D7C1C">
    <w:pPr>
      <w:pStyle w:val="Footer"/>
    </w:pPr>
    <w:r>
      <w:rPr>
        <w:noProof/>
      </w:rPr>
      <w:drawing>
        <wp:anchor distT="0" distB="0" distL="114300" distR="114300" simplePos="0" relativeHeight="251676672" behindDoc="1" locked="0" layoutInCell="1" allowOverlap="1" wp14:anchorId="400C40CE" wp14:editId="5868B545">
          <wp:simplePos x="0" y="0"/>
          <wp:positionH relativeFrom="page">
            <wp:posOffset>5478145</wp:posOffset>
          </wp:positionH>
          <wp:positionV relativeFrom="paragraph">
            <wp:posOffset>-594360</wp:posOffset>
          </wp:positionV>
          <wp:extent cx="2059802" cy="1200415"/>
          <wp:effectExtent l="0" t="0" r="0" b="0"/>
          <wp:wrapNone/>
          <wp:docPr id="55" name="Graphic 8">
            <a:extLst xmlns:a="http://schemas.openxmlformats.org/drawingml/2006/main">
              <a:ext uri="{FF2B5EF4-FFF2-40B4-BE49-F238E27FC236}">
                <a16:creationId xmlns:a16="http://schemas.microsoft.com/office/drawing/2014/main" id="{8A7E254B-AD30-4979-AEAE-3A978D93B0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8A7E254B-AD30-4979-AEAE-3A978D93B0F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802" cy="1200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A8CB" w14:textId="77777777" w:rsidR="00433AD6" w:rsidRDefault="00433AD6" w:rsidP="003D7C1C">
      <w:r>
        <w:separator/>
      </w:r>
    </w:p>
    <w:p w14:paraId="7F445F6A" w14:textId="77777777" w:rsidR="00433AD6" w:rsidRDefault="00433AD6" w:rsidP="003D7C1C"/>
  </w:footnote>
  <w:footnote w:type="continuationSeparator" w:id="0">
    <w:p w14:paraId="06208793" w14:textId="77777777" w:rsidR="00433AD6" w:rsidRDefault="00433AD6" w:rsidP="003D7C1C">
      <w:r>
        <w:continuationSeparator/>
      </w:r>
    </w:p>
    <w:p w14:paraId="28FDC9A0" w14:textId="77777777" w:rsidR="00433AD6" w:rsidRDefault="00433AD6" w:rsidP="003D7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EA47" w14:textId="77777777" w:rsidR="00F40872" w:rsidRDefault="00F40872" w:rsidP="003D7C1C">
    <w:pPr>
      <w:pStyle w:val="Header"/>
    </w:pPr>
  </w:p>
  <w:p w14:paraId="4605B7FF" w14:textId="77777777" w:rsidR="00F40872" w:rsidRDefault="00F40872" w:rsidP="003D7C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2DF5" w14:textId="77777777" w:rsidR="00F40872" w:rsidRDefault="00F40872" w:rsidP="003D7C1C">
    <w:pPr>
      <w:pStyle w:val="Header"/>
    </w:pPr>
  </w:p>
  <w:p w14:paraId="2FDD5B10" w14:textId="77777777" w:rsidR="00F40872" w:rsidRDefault="00F40872" w:rsidP="003D7C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A4C1" w14:textId="477DEF69" w:rsidR="00F40872" w:rsidRDefault="00F40872" w:rsidP="003D7C1C">
    <w:pPr>
      <w:pStyle w:val="Header"/>
    </w:pPr>
    <w:r w:rsidRPr="00F0687E">
      <w:rPr>
        <w:noProof/>
      </w:rPr>
      <mc:AlternateContent>
        <mc:Choice Requires="wps">
          <w:drawing>
            <wp:anchor distT="0" distB="0" distL="114300" distR="114300" simplePos="0" relativeHeight="251649024" behindDoc="0" locked="0" layoutInCell="1" allowOverlap="1" wp14:anchorId="6D55BBEF" wp14:editId="2D6A4D6C">
              <wp:simplePos x="0" y="0"/>
              <wp:positionH relativeFrom="column">
                <wp:posOffset>-1630680</wp:posOffset>
              </wp:positionH>
              <wp:positionV relativeFrom="paragraph">
                <wp:posOffset>548640</wp:posOffset>
              </wp:positionV>
              <wp:extent cx="12192000" cy="5617923"/>
              <wp:effectExtent l="0" t="0" r="0" b="1905"/>
              <wp:wrapNone/>
              <wp:docPr id="18" name="Rectangle 13">
                <a:extLst xmlns:a="http://schemas.openxmlformats.org/drawingml/2006/main">
                  <a:ext uri="{FF2B5EF4-FFF2-40B4-BE49-F238E27FC236}">
                    <a16:creationId xmlns:a16="http://schemas.microsoft.com/office/drawing/2014/main" id="{D7E8B902-6228-4684-B7F7-8A7B15F37F58}"/>
                  </a:ext>
                </a:extLst>
              </wp:docPr>
              <wp:cNvGraphicFramePr/>
              <a:graphic xmlns:a="http://schemas.openxmlformats.org/drawingml/2006/main">
                <a:graphicData uri="http://schemas.microsoft.com/office/word/2010/wordprocessingShape">
                  <wps:wsp>
                    <wps:cNvSpPr/>
                    <wps:spPr>
                      <a:xfrm>
                        <a:off x="0" y="0"/>
                        <a:ext cx="12192000" cy="5617923"/>
                      </a:xfrm>
                      <a:custGeom>
                        <a:avLst/>
                        <a:gdLst>
                          <a:gd name="connsiteX0" fmla="*/ 0 w 12192000"/>
                          <a:gd name="connsiteY0" fmla="*/ 0 h 6858000"/>
                          <a:gd name="connsiteX1" fmla="*/ 12192000 w 12192000"/>
                          <a:gd name="connsiteY1" fmla="*/ 0 h 6858000"/>
                          <a:gd name="connsiteX2" fmla="*/ 12192000 w 12192000"/>
                          <a:gd name="connsiteY2" fmla="*/ 6858000 h 6858000"/>
                          <a:gd name="connsiteX3" fmla="*/ 0 w 12192000"/>
                          <a:gd name="connsiteY3" fmla="*/ 6858000 h 6858000"/>
                          <a:gd name="connsiteX4" fmla="*/ 0 w 12192000"/>
                          <a:gd name="connsiteY4" fmla="*/ 0 h 6858000"/>
                          <a:gd name="connsiteX0" fmla="*/ 0 w 12192000"/>
                          <a:gd name="connsiteY0" fmla="*/ 0 h 6858000"/>
                          <a:gd name="connsiteX1" fmla="*/ 12192000 w 12192000"/>
                          <a:gd name="connsiteY1" fmla="*/ 0 h 6858000"/>
                          <a:gd name="connsiteX2" fmla="*/ 12179474 w 12192000"/>
                          <a:gd name="connsiteY2" fmla="*/ 3651337 h 6858000"/>
                          <a:gd name="connsiteX3" fmla="*/ 0 w 12192000"/>
                          <a:gd name="connsiteY3" fmla="*/ 6858000 h 6858000"/>
                          <a:gd name="connsiteX4" fmla="*/ 0 w 12192000"/>
                          <a:gd name="connsiteY4" fmla="*/ 0 h 6858000"/>
                          <a:gd name="connsiteX0" fmla="*/ 0 w 12192000"/>
                          <a:gd name="connsiteY0" fmla="*/ 0 h 6858000"/>
                          <a:gd name="connsiteX1" fmla="*/ 12192000 w 12192000"/>
                          <a:gd name="connsiteY1" fmla="*/ 0 h 6858000"/>
                          <a:gd name="connsiteX2" fmla="*/ 12179474 w 12192000"/>
                          <a:gd name="connsiteY2" fmla="*/ 5617923 h 6858000"/>
                          <a:gd name="connsiteX3" fmla="*/ 0 w 12192000"/>
                          <a:gd name="connsiteY3" fmla="*/ 6858000 h 6858000"/>
                          <a:gd name="connsiteX4" fmla="*/ 0 w 12192000"/>
                          <a:gd name="connsiteY4" fmla="*/ 0 h 6858000"/>
                          <a:gd name="connsiteX0" fmla="*/ 0 w 12192000"/>
                          <a:gd name="connsiteY0" fmla="*/ 0 h 5617923"/>
                          <a:gd name="connsiteX1" fmla="*/ 12192000 w 12192000"/>
                          <a:gd name="connsiteY1" fmla="*/ 0 h 5617923"/>
                          <a:gd name="connsiteX2" fmla="*/ 12179474 w 12192000"/>
                          <a:gd name="connsiteY2" fmla="*/ 5617923 h 5617923"/>
                          <a:gd name="connsiteX3" fmla="*/ 0 w 12192000"/>
                          <a:gd name="connsiteY3" fmla="*/ 3576181 h 5617923"/>
                          <a:gd name="connsiteX4" fmla="*/ 0 w 12192000"/>
                          <a:gd name="connsiteY4" fmla="*/ 0 h 56179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92000" h="5617923">
                            <a:moveTo>
                              <a:pt x="0" y="0"/>
                            </a:moveTo>
                            <a:lnTo>
                              <a:pt x="12192000" y="0"/>
                            </a:lnTo>
                            <a:cubicBezTo>
                              <a:pt x="12187825" y="1217112"/>
                              <a:pt x="12183649" y="4400811"/>
                              <a:pt x="12179474" y="5617923"/>
                            </a:cubicBezTo>
                            <a:lnTo>
                              <a:pt x="0" y="3576181"/>
                            </a:lnTo>
                            <a:lnTo>
                              <a:pt x="0" y="0"/>
                            </a:lnTo>
                            <a:close/>
                          </a:path>
                        </a:pathLst>
                      </a:custGeom>
                      <a:gradFill>
                        <a:gsLst>
                          <a:gs pos="0">
                            <a:srgbClr val="E6224D">
                              <a:alpha val="50000"/>
                            </a:srgbClr>
                          </a:gs>
                          <a:gs pos="50000">
                            <a:srgbClr val="3D3D85"/>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2E5062D" id="Rectangle 13" o:spid="_x0000_s1026" style="position:absolute;margin-left:-128.4pt;margin-top:43.2pt;width:960pt;height:442.3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12192000,561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" path="m,l12192000,v-4175,1217112,-8351,4400811,-12526,5617923l,3576181,,xe" fillcolor="#e6224d" stroked="f" strokeweight="1pt">
              <v:fill color2="#3d3d85" o:opacity2=".5" angle="90" colors="0 #e6224d;.5 #3d3d85" focus="100%" type="gradient"/>
              <v:stroke joinstyle="miter"/>
              <v:path arrowok="t" o:connecttype="custom" o:connectlocs="0,0;12192000,0;12179474,5617923;0,3576181;0,0" o:connectangles="0,0,0,0,0"/>
            </v:shape>
          </w:pict>
        </mc:Fallback>
      </mc:AlternateContent>
    </w:r>
    <w:r>
      <w:rPr>
        <w:noProof/>
      </w:rPr>
      <mc:AlternateContent>
        <mc:Choice Requires="wps">
          <w:drawing>
            <wp:anchor distT="0" distB="0" distL="114300" distR="114300" simplePos="0" relativeHeight="251659264" behindDoc="0" locked="0" layoutInCell="1" allowOverlap="1" wp14:anchorId="0CA36F08" wp14:editId="1BC2D9E2">
              <wp:simplePos x="0" y="0"/>
              <wp:positionH relativeFrom="page">
                <wp:align>left</wp:align>
              </wp:positionH>
              <wp:positionV relativeFrom="paragraph">
                <wp:posOffset>-449580</wp:posOffset>
              </wp:positionV>
              <wp:extent cx="7574280" cy="7048500"/>
              <wp:effectExtent l="0" t="0" r="7620" b="0"/>
              <wp:wrapNone/>
              <wp:docPr id="1" name="Rectangle 13"/>
              <wp:cNvGraphicFramePr/>
              <a:graphic xmlns:a="http://schemas.openxmlformats.org/drawingml/2006/main">
                <a:graphicData uri="http://schemas.microsoft.com/office/word/2010/wordprocessingShape">
                  <wps:wsp>
                    <wps:cNvSpPr/>
                    <wps:spPr>
                      <a:xfrm>
                        <a:off x="0" y="0"/>
                        <a:ext cx="7574280" cy="7048500"/>
                      </a:xfrm>
                      <a:custGeom>
                        <a:avLst/>
                        <a:gdLst>
                          <a:gd name="connsiteX0" fmla="*/ 0 w 12192000"/>
                          <a:gd name="connsiteY0" fmla="*/ 0 h 6858000"/>
                          <a:gd name="connsiteX1" fmla="*/ 12192000 w 12192000"/>
                          <a:gd name="connsiteY1" fmla="*/ 0 h 6858000"/>
                          <a:gd name="connsiteX2" fmla="*/ 12192000 w 12192000"/>
                          <a:gd name="connsiteY2" fmla="*/ 6858000 h 6858000"/>
                          <a:gd name="connsiteX3" fmla="*/ 0 w 12192000"/>
                          <a:gd name="connsiteY3" fmla="*/ 6858000 h 6858000"/>
                          <a:gd name="connsiteX4" fmla="*/ 0 w 12192000"/>
                          <a:gd name="connsiteY4" fmla="*/ 0 h 6858000"/>
                          <a:gd name="connsiteX0" fmla="*/ 0 w 12192000"/>
                          <a:gd name="connsiteY0" fmla="*/ 0 h 6858000"/>
                          <a:gd name="connsiteX1" fmla="*/ 12192000 w 12192000"/>
                          <a:gd name="connsiteY1" fmla="*/ 0 h 6858000"/>
                          <a:gd name="connsiteX2" fmla="*/ 12179474 w 12192000"/>
                          <a:gd name="connsiteY2" fmla="*/ 3651337 h 6858000"/>
                          <a:gd name="connsiteX3" fmla="*/ 0 w 12192000"/>
                          <a:gd name="connsiteY3" fmla="*/ 6858000 h 6858000"/>
                          <a:gd name="connsiteX4" fmla="*/ 0 w 12192000"/>
                          <a:gd name="connsiteY4" fmla="*/ 0 h 6858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92000" h="6858000">
                            <a:moveTo>
                              <a:pt x="0" y="0"/>
                            </a:moveTo>
                            <a:lnTo>
                              <a:pt x="12192000" y="0"/>
                            </a:lnTo>
                            <a:cubicBezTo>
                              <a:pt x="12187825" y="1217112"/>
                              <a:pt x="12183649" y="2434225"/>
                              <a:pt x="12179474" y="3651337"/>
                            </a:cubicBezTo>
                            <a:lnTo>
                              <a:pt x="0" y="6858000"/>
                            </a:lnTo>
                            <a:lnTo>
                              <a:pt x="0" y="0"/>
                            </a:lnTo>
                            <a:close/>
                          </a:path>
                        </a:pathLst>
                      </a:custGeom>
                      <a:gradFill>
                        <a:gsLst>
                          <a:gs pos="0">
                            <a:srgbClr val="E6224D"/>
                          </a:gs>
                          <a:gs pos="100000">
                            <a:srgbClr val="3D3D85"/>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6256796" id="Rectangle 13" o:spid="_x0000_s1026" style="position:absolute;margin-left:0;margin-top:-35.4pt;width:596.4pt;height:5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2192000,68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" path="m,l12192000,v-4175,1217112,-8351,2434225,-12526,3651337l,6858000,,xe" fillcolor="#e6224d" stroked="f" strokeweight="1pt">
              <v:fill color2="#3d3d85" angle="90" focus="100%" type="gradient"/>
              <v:stroke joinstyle="miter"/>
              <v:path arrowok="t" o:connecttype="custom" o:connectlocs="0,0;7574280,0;7566498,3752763;0,7048500;0,0" o:connectangles="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553"/>
    <w:multiLevelType w:val="hybridMultilevel"/>
    <w:tmpl w:val="8F1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5BCD"/>
    <w:multiLevelType w:val="hybridMultilevel"/>
    <w:tmpl w:val="41B2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977"/>
    <w:multiLevelType w:val="hybridMultilevel"/>
    <w:tmpl w:val="2332A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37D6"/>
    <w:multiLevelType w:val="hybridMultilevel"/>
    <w:tmpl w:val="85F6C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B33FE"/>
    <w:multiLevelType w:val="hybridMultilevel"/>
    <w:tmpl w:val="2332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B7CF0"/>
    <w:multiLevelType w:val="hybridMultilevel"/>
    <w:tmpl w:val="2332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F5370"/>
    <w:multiLevelType w:val="hybridMultilevel"/>
    <w:tmpl w:val="6010D252"/>
    <w:lvl w:ilvl="0" w:tplc="3E107E8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00D45"/>
    <w:multiLevelType w:val="hybridMultilevel"/>
    <w:tmpl w:val="2332A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74104"/>
    <w:multiLevelType w:val="hybridMultilevel"/>
    <w:tmpl w:val="2332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A01F1"/>
    <w:multiLevelType w:val="hybridMultilevel"/>
    <w:tmpl w:val="BC8C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F13CC"/>
    <w:multiLevelType w:val="hybridMultilevel"/>
    <w:tmpl w:val="BC8C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D0867"/>
    <w:multiLevelType w:val="hybridMultilevel"/>
    <w:tmpl w:val="30D6DB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5374456"/>
    <w:multiLevelType w:val="hybridMultilevel"/>
    <w:tmpl w:val="9CF83E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FC410BA"/>
    <w:multiLevelType w:val="hybridMultilevel"/>
    <w:tmpl w:val="3D7ADF68"/>
    <w:lvl w:ilvl="0" w:tplc="0C1031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77ECA"/>
    <w:multiLevelType w:val="hybridMultilevel"/>
    <w:tmpl w:val="BC8C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91359"/>
    <w:multiLevelType w:val="hybridMultilevel"/>
    <w:tmpl w:val="01F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B28E4"/>
    <w:multiLevelType w:val="hybridMultilevel"/>
    <w:tmpl w:val="A0A2F09C"/>
    <w:lvl w:ilvl="0" w:tplc="46DE0D1E">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2F2B"/>
    <w:multiLevelType w:val="hybridMultilevel"/>
    <w:tmpl w:val="611CC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D3004"/>
    <w:multiLevelType w:val="hybridMultilevel"/>
    <w:tmpl w:val="9732F674"/>
    <w:lvl w:ilvl="0" w:tplc="3E107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C191E"/>
    <w:multiLevelType w:val="hybridMultilevel"/>
    <w:tmpl w:val="1A162980"/>
    <w:lvl w:ilvl="0" w:tplc="3E107E8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B6EFC"/>
    <w:multiLevelType w:val="hybridMultilevel"/>
    <w:tmpl w:val="188C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690F16"/>
    <w:multiLevelType w:val="hybridMultilevel"/>
    <w:tmpl w:val="AA6CA1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7656890"/>
    <w:multiLevelType w:val="hybridMultilevel"/>
    <w:tmpl w:val="2332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6A71B6"/>
    <w:multiLevelType w:val="hybridMultilevel"/>
    <w:tmpl w:val="BC8C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64802"/>
    <w:multiLevelType w:val="hybridMultilevel"/>
    <w:tmpl w:val="2332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D7370A"/>
    <w:multiLevelType w:val="hybridMultilevel"/>
    <w:tmpl w:val="2332A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805D5"/>
    <w:multiLevelType w:val="hybridMultilevel"/>
    <w:tmpl w:val="B6CC3E50"/>
    <w:lvl w:ilvl="0" w:tplc="08090001">
      <w:start w:val="1"/>
      <w:numFmt w:val="bullet"/>
      <w:lvlText w:val=""/>
      <w:lvlJc w:val="left"/>
      <w:pPr>
        <w:ind w:left="360" w:hanging="360"/>
      </w:pPr>
      <w:rPr>
        <w:rFonts w:ascii="Symbol" w:hAnsi="Symbol" w:hint="default"/>
      </w:rPr>
    </w:lvl>
    <w:lvl w:ilvl="1" w:tplc="EC8C58F4">
      <w:numFmt w:val="bullet"/>
      <w:lvlText w:val="•"/>
      <w:lvlJc w:val="left"/>
      <w:pPr>
        <w:ind w:left="1080" w:hanging="36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C7828"/>
    <w:multiLevelType w:val="hybridMultilevel"/>
    <w:tmpl w:val="AE0C7DFC"/>
    <w:lvl w:ilvl="0" w:tplc="E14238A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C02B0"/>
    <w:multiLevelType w:val="hybridMultilevel"/>
    <w:tmpl w:val="AA6CA1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99758C"/>
    <w:multiLevelType w:val="hybridMultilevel"/>
    <w:tmpl w:val="AC7E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6"/>
  </w:num>
  <w:num w:numId="5">
    <w:abstractNumId w:val="18"/>
  </w:num>
  <w:num w:numId="6">
    <w:abstractNumId w:val="13"/>
  </w:num>
  <w:num w:numId="7">
    <w:abstractNumId w:val="4"/>
  </w:num>
  <w:num w:numId="8">
    <w:abstractNumId w:val="5"/>
  </w:num>
  <w:num w:numId="9">
    <w:abstractNumId w:val="23"/>
  </w:num>
  <w:num w:numId="10">
    <w:abstractNumId w:val="22"/>
  </w:num>
  <w:num w:numId="11">
    <w:abstractNumId w:val="8"/>
  </w:num>
  <w:num w:numId="12">
    <w:abstractNumId w:val="14"/>
  </w:num>
  <w:num w:numId="13">
    <w:abstractNumId w:val="9"/>
  </w:num>
  <w:num w:numId="14">
    <w:abstractNumId w:val="24"/>
  </w:num>
  <w:num w:numId="15">
    <w:abstractNumId w:val="7"/>
  </w:num>
  <w:num w:numId="16">
    <w:abstractNumId w:val="25"/>
  </w:num>
  <w:num w:numId="17">
    <w:abstractNumId w:val="10"/>
  </w:num>
  <w:num w:numId="18">
    <w:abstractNumId w:val="2"/>
  </w:num>
  <w:num w:numId="19">
    <w:abstractNumId w:val="29"/>
  </w:num>
  <w:num w:numId="20">
    <w:abstractNumId w:val="16"/>
  </w:num>
  <w:num w:numId="21">
    <w:abstractNumId w:val="12"/>
  </w:num>
  <w:num w:numId="22">
    <w:abstractNumId w:val="28"/>
  </w:num>
  <w:num w:numId="23">
    <w:abstractNumId w:val="27"/>
  </w:num>
  <w:num w:numId="24">
    <w:abstractNumId w:val="21"/>
  </w:num>
  <w:num w:numId="25">
    <w:abstractNumId w:val="17"/>
  </w:num>
  <w:num w:numId="26">
    <w:abstractNumId w:val="15"/>
  </w:num>
  <w:num w:numId="27">
    <w:abstractNumId w:val="1"/>
  </w:num>
  <w:num w:numId="28">
    <w:abstractNumId w:val="3"/>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E"/>
    <w:rsid w:val="00002F9E"/>
    <w:rsid w:val="00013073"/>
    <w:rsid w:val="00014CD7"/>
    <w:rsid w:val="00023943"/>
    <w:rsid w:val="000345E6"/>
    <w:rsid w:val="00041139"/>
    <w:rsid w:val="000428A1"/>
    <w:rsid w:val="0005006E"/>
    <w:rsid w:val="00051CF6"/>
    <w:rsid w:val="0005399A"/>
    <w:rsid w:val="00067C00"/>
    <w:rsid w:val="000758C3"/>
    <w:rsid w:val="000805B3"/>
    <w:rsid w:val="00087932"/>
    <w:rsid w:val="00090D5E"/>
    <w:rsid w:val="0009143E"/>
    <w:rsid w:val="000A153D"/>
    <w:rsid w:val="000A1F5C"/>
    <w:rsid w:val="000A2C54"/>
    <w:rsid w:val="000B27EA"/>
    <w:rsid w:val="000C753C"/>
    <w:rsid w:val="000E31E8"/>
    <w:rsid w:val="000F25CD"/>
    <w:rsid w:val="000F4C8C"/>
    <w:rsid w:val="00130AC9"/>
    <w:rsid w:val="00133B54"/>
    <w:rsid w:val="00145C11"/>
    <w:rsid w:val="00162249"/>
    <w:rsid w:val="00177218"/>
    <w:rsid w:val="00180B46"/>
    <w:rsid w:val="001876A2"/>
    <w:rsid w:val="0019216C"/>
    <w:rsid w:val="001A2604"/>
    <w:rsid w:val="001B04E6"/>
    <w:rsid w:val="001B1346"/>
    <w:rsid w:val="001B4892"/>
    <w:rsid w:val="001D0A93"/>
    <w:rsid w:val="001D3EA7"/>
    <w:rsid w:val="001D6E6D"/>
    <w:rsid w:val="001E5816"/>
    <w:rsid w:val="001E7A93"/>
    <w:rsid w:val="001F7EDD"/>
    <w:rsid w:val="002040DA"/>
    <w:rsid w:val="00223DB9"/>
    <w:rsid w:val="002420B5"/>
    <w:rsid w:val="00250618"/>
    <w:rsid w:val="00252028"/>
    <w:rsid w:val="002755F2"/>
    <w:rsid w:val="00275624"/>
    <w:rsid w:val="00276715"/>
    <w:rsid w:val="0028104B"/>
    <w:rsid w:val="00287666"/>
    <w:rsid w:val="002932C3"/>
    <w:rsid w:val="00295565"/>
    <w:rsid w:val="00295763"/>
    <w:rsid w:val="002A4FDC"/>
    <w:rsid w:val="002A67B0"/>
    <w:rsid w:val="002B6B7D"/>
    <w:rsid w:val="002C153C"/>
    <w:rsid w:val="002C3C72"/>
    <w:rsid w:val="002C610F"/>
    <w:rsid w:val="002D3096"/>
    <w:rsid w:val="002D6491"/>
    <w:rsid w:val="002E5F62"/>
    <w:rsid w:val="002F7A5D"/>
    <w:rsid w:val="0030613E"/>
    <w:rsid w:val="003069B9"/>
    <w:rsid w:val="00306B4A"/>
    <w:rsid w:val="00306B9C"/>
    <w:rsid w:val="00307916"/>
    <w:rsid w:val="00310E49"/>
    <w:rsid w:val="00315868"/>
    <w:rsid w:val="00317B19"/>
    <w:rsid w:val="00326D55"/>
    <w:rsid w:val="0033743A"/>
    <w:rsid w:val="003377E1"/>
    <w:rsid w:val="0034218C"/>
    <w:rsid w:val="003474B9"/>
    <w:rsid w:val="0035242E"/>
    <w:rsid w:val="00352F46"/>
    <w:rsid w:val="0035335A"/>
    <w:rsid w:val="00354847"/>
    <w:rsid w:val="00355B7D"/>
    <w:rsid w:val="003676DA"/>
    <w:rsid w:val="00371E30"/>
    <w:rsid w:val="00375A6C"/>
    <w:rsid w:val="00376E59"/>
    <w:rsid w:val="00387CAC"/>
    <w:rsid w:val="003A3022"/>
    <w:rsid w:val="003B52A3"/>
    <w:rsid w:val="003B7F88"/>
    <w:rsid w:val="003D125E"/>
    <w:rsid w:val="003D3C97"/>
    <w:rsid w:val="003D7C1C"/>
    <w:rsid w:val="003E4FD1"/>
    <w:rsid w:val="003F0742"/>
    <w:rsid w:val="003F1B45"/>
    <w:rsid w:val="0040113A"/>
    <w:rsid w:val="004044D4"/>
    <w:rsid w:val="00412989"/>
    <w:rsid w:val="00413EE6"/>
    <w:rsid w:val="00433AD6"/>
    <w:rsid w:val="004347B0"/>
    <w:rsid w:val="004448CC"/>
    <w:rsid w:val="00467D68"/>
    <w:rsid w:val="00476D07"/>
    <w:rsid w:val="00477453"/>
    <w:rsid w:val="00477938"/>
    <w:rsid w:val="00486F84"/>
    <w:rsid w:val="00487166"/>
    <w:rsid w:val="004A220A"/>
    <w:rsid w:val="004A3398"/>
    <w:rsid w:val="004A7954"/>
    <w:rsid w:val="004B19A8"/>
    <w:rsid w:val="004B2191"/>
    <w:rsid w:val="004B32D2"/>
    <w:rsid w:val="004C1835"/>
    <w:rsid w:val="004C3AC4"/>
    <w:rsid w:val="004C61A0"/>
    <w:rsid w:val="004E02AC"/>
    <w:rsid w:val="00501A9B"/>
    <w:rsid w:val="00526EC0"/>
    <w:rsid w:val="005319FA"/>
    <w:rsid w:val="00537261"/>
    <w:rsid w:val="00541922"/>
    <w:rsid w:val="005422B5"/>
    <w:rsid w:val="0054416A"/>
    <w:rsid w:val="005441B9"/>
    <w:rsid w:val="00546181"/>
    <w:rsid w:val="00573768"/>
    <w:rsid w:val="00573FAD"/>
    <w:rsid w:val="00576065"/>
    <w:rsid w:val="0058673D"/>
    <w:rsid w:val="00593EB9"/>
    <w:rsid w:val="005A5BC3"/>
    <w:rsid w:val="005A6345"/>
    <w:rsid w:val="005B3287"/>
    <w:rsid w:val="005C11DA"/>
    <w:rsid w:val="005C14BD"/>
    <w:rsid w:val="005C241F"/>
    <w:rsid w:val="005C2B21"/>
    <w:rsid w:val="005C3064"/>
    <w:rsid w:val="005C34EE"/>
    <w:rsid w:val="005C7163"/>
    <w:rsid w:val="005D29AD"/>
    <w:rsid w:val="005D57FC"/>
    <w:rsid w:val="005D7507"/>
    <w:rsid w:val="005F0546"/>
    <w:rsid w:val="0060645E"/>
    <w:rsid w:val="00612AB5"/>
    <w:rsid w:val="00632E67"/>
    <w:rsid w:val="006415C8"/>
    <w:rsid w:val="006461B9"/>
    <w:rsid w:val="00654727"/>
    <w:rsid w:val="006557C0"/>
    <w:rsid w:val="00660A40"/>
    <w:rsid w:val="00671078"/>
    <w:rsid w:val="00681FFD"/>
    <w:rsid w:val="00686A5E"/>
    <w:rsid w:val="006969FD"/>
    <w:rsid w:val="00696CA0"/>
    <w:rsid w:val="006A0811"/>
    <w:rsid w:val="006A0849"/>
    <w:rsid w:val="006B2B51"/>
    <w:rsid w:val="006B7FF7"/>
    <w:rsid w:val="006C2473"/>
    <w:rsid w:val="006C3B64"/>
    <w:rsid w:val="006F0850"/>
    <w:rsid w:val="006F2657"/>
    <w:rsid w:val="0070151E"/>
    <w:rsid w:val="00702E08"/>
    <w:rsid w:val="0070386E"/>
    <w:rsid w:val="00705D46"/>
    <w:rsid w:val="0071396A"/>
    <w:rsid w:val="00716993"/>
    <w:rsid w:val="00721BEE"/>
    <w:rsid w:val="0072687E"/>
    <w:rsid w:val="007302B8"/>
    <w:rsid w:val="00730406"/>
    <w:rsid w:val="00737A2E"/>
    <w:rsid w:val="00737E29"/>
    <w:rsid w:val="00740566"/>
    <w:rsid w:val="00747E0A"/>
    <w:rsid w:val="0075577F"/>
    <w:rsid w:val="00756B64"/>
    <w:rsid w:val="00756F04"/>
    <w:rsid w:val="007602C7"/>
    <w:rsid w:val="00770294"/>
    <w:rsid w:val="0077139D"/>
    <w:rsid w:val="00780600"/>
    <w:rsid w:val="007902BD"/>
    <w:rsid w:val="00792028"/>
    <w:rsid w:val="00796DDA"/>
    <w:rsid w:val="00796E51"/>
    <w:rsid w:val="00797677"/>
    <w:rsid w:val="00797729"/>
    <w:rsid w:val="007A569D"/>
    <w:rsid w:val="007B2E93"/>
    <w:rsid w:val="007B5348"/>
    <w:rsid w:val="007B685C"/>
    <w:rsid w:val="007C0EB5"/>
    <w:rsid w:val="007C28FE"/>
    <w:rsid w:val="007D08A3"/>
    <w:rsid w:val="007D6A61"/>
    <w:rsid w:val="007E1001"/>
    <w:rsid w:val="00803166"/>
    <w:rsid w:val="0080441F"/>
    <w:rsid w:val="00811469"/>
    <w:rsid w:val="00820D73"/>
    <w:rsid w:val="00831169"/>
    <w:rsid w:val="00833559"/>
    <w:rsid w:val="00835F04"/>
    <w:rsid w:val="008361EF"/>
    <w:rsid w:val="0084531F"/>
    <w:rsid w:val="008478AF"/>
    <w:rsid w:val="008518C2"/>
    <w:rsid w:val="00863BE5"/>
    <w:rsid w:val="00863E0F"/>
    <w:rsid w:val="00865D06"/>
    <w:rsid w:val="0087489D"/>
    <w:rsid w:val="0088245A"/>
    <w:rsid w:val="008957DE"/>
    <w:rsid w:val="008A69EE"/>
    <w:rsid w:val="008B308E"/>
    <w:rsid w:val="008B4CF5"/>
    <w:rsid w:val="008C42D7"/>
    <w:rsid w:val="008E20C9"/>
    <w:rsid w:val="008F3AAE"/>
    <w:rsid w:val="00913764"/>
    <w:rsid w:val="00914E23"/>
    <w:rsid w:val="0091779E"/>
    <w:rsid w:val="00922869"/>
    <w:rsid w:val="009264D8"/>
    <w:rsid w:val="0092746D"/>
    <w:rsid w:val="00940FA3"/>
    <w:rsid w:val="00941BEB"/>
    <w:rsid w:val="009517A4"/>
    <w:rsid w:val="00954409"/>
    <w:rsid w:val="00955893"/>
    <w:rsid w:val="00962E6B"/>
    <w:rsid w:val="00975E70"/>
    <w:rsid w:val="00991D94"/>
    <w:rsid w:val="00996DDB"/>
    <w:rsid w:val="00997CFD"/>
    <w:rsid w:val="009A397B"/>
    <w:rsid w:val="009B130D"/>
    <w:rsid w:val="009B50B5"/>
    <w:rsid w:val="009C092D"/>
    <w:rsid w:val="009D0CF3"/>
    <w:rsid w:val="009D6F19"/>
    <w:rsid w:val="009D7C1C"/>
    <w:rsid w:val="009E246F"/>
    <w:rsid w:val="009E4EC2"/>
    <w:rsid w:val="009E6F0B"/>
    <w:rsid w:val="009F3A6E"/>
    <w:rsid w:val="009F46FE"/>
    <w:rsid w:val="009F553B"/>
    <w:rsid w:val="009F5A81"/>
    <w:rsid w:val="00A00B39"/>
    <w:rsid w:val="00A171C0"/>
    <w:rsid w:val="00A17C91"/>
    <w:rsid w:val="00A20BE6"/>
    <w:rsid w:val="00A22813"/>
    <w:rsid w:val="00A22DD7"/>
    <w:rsid w:val="00A25388"/>
    <w:rsid w:val="00A25731"/>
    <w:rsid w:val="00A26041"/>
    <w:rsid w:val="00A26342"/>
    <w:rsid w:val="00A40C9E"/>
    <w:rsid w:val="00A42530"/>
    <w:rsid w:val="00A45838"/>
    <w:rsid w:val="00A54069"/>
    <w:rsid w:val="00A54818"/>
    <w:rsid w:val="00A5614F"/>
    <w:rsid w:val="00A569F4"/>
    <w:rsid w:val="00A61480"/>
    <w:rsid w:val="00A65A55"/>
    <w:rsid w:val="00A66B27"/>
    <w:rsid w:val="00A861E4"/>
    <w:rsid w:val="00A93A2B"/>
    <w:rsid w:val="00A949CB"/>
    <w:rsid w:val="00AD57D6"/>
    <w:rsid w:val="00AE4421"/>
    <w:rsid w:val="00AE6C07"/>
    <w:rsid w:val="00AF115B"/>
    <w:rsid w:val="00AF254A"/>
    <w:rsid w:val="00AF5E34"/>
    <w:rsid w:val="00B00094"/>
    <w:rsid w:val="00B015FD"/>
    <w:rsid w:val="00B035F5"/>
    <w:rsid w:val="00B15087"/>
    <w:rsid w:val="00B15350"/>
    <w:rsid w:val="00B22AC0"/>
    <w:rsid w:val="00B31CD3"/>
    <w:rsid w:val="00B467D1"/>
    <w:rsid w:val="00B47B33"/>
    <w:rsid w:val="00B51E6E"/>
    <w:rsid w:val="00B5669B"/>
    <w:rsid w:val="00B6276A"/>
    <w:rsid w:val="00B66D70"/>
    <w:rsid w:val="00B71B78"/>
    <w:rsid w:val="00B757D5"/>
    <w:rsid w:val="00B809B1"/>
    <w:rsid w:val="00B83450"/>
    <w:rsid w:val="00B87461"/>
    <w:rsid w:val="00B87FD3"/>
    <w:rsid w:val="00B95376"/>
    <w:rsid w:val="00BA4047"/>
    <w:rsid w:val="00BB40BA"/>
    <w:rsid w:val="00BB500B"/>
    <w:rsid w:val="00BD0155"/>
    <w:rsid w:val="00BD0739"/>
    <w:rsid w:val="00BD34E2"/>
    <w:rsid w:val="00BD3F05"/>
    <w:rsid w:val="00BD41AC"/>
    <w:rsid w:val="00BD4CA7"/>
    <w:rsid w:val="00BE57D8"/>
    <w:rsid w:val="00BE5F3D"/>
    <w:rsid w:val="00C0205D"/>
    <w:rsid w:val="00C068D1"/>
    <w:rsid w:val="00C0758F"/>
    <w:rsid w:val="00C172BF"/>
    <w:rsid w:val="00C17337"/>
    <w:rsid w:val="00C24AAC"/>
    <w:rsid w:val="00C25C75"/>
    <w:rsid w:val="00C4228B"/>
    <w:rsid w:val="00C50B52"/>
    <w:rsid w:val="00C5300C"/>
    <w:rsid w:val="00C552E9"/>
    <w:rsid w:val="00C56D40"/>
    <w:rsid w:val="00C60515"/>
    <w:rsid w:val="00C642F0"/>
    <w:rsid w:val="00C669BC"/>
    <w:rsid w:val="00C735F2"/>
    <w:rsid w:val="00C76292"/>
    <w:rsid w:val="00C80D7E"/>
    <w:rsid w:val="00C83410"/>
    <w:rsid w:val="00C873A1"/>
    <w:rsid w:val="00C879D8"/>
    <w:rsid w:val="00C919A6"/>
    <w:rsid w:val="00C919C9"/>
    <w:rsid w:val="00C94D94"/>
    <w:rsid w:val="00CB0A2C"/>
    <w:rsid w:val="00CB2552"/>
    <w:rsid w:val="00CB3760"/>
    <w:rsid w:val="00CB7512"/>
    <w:rsid w:val="00CB7568"/>
    <w:rsid w:val="00CC52DB"/>
    <w:rsid w:val="00CE3FFA"/>
    <w:rsid w:val="00CE4D86"/>
    <w:rsid w:val="00D001F4"/>
    <w:rsid w:val="00D0347D"/>
    <w:rsid w:val="00D13354"/>
    <w:rsid w:val="00D303C1"/>
    <w:rsid w:val="00D42E57"/>
    <w:rsid w:val="00D43454"/>
    <w:rsid w:val="00D515FB"/>
    <w:rsid w:val="00D52C12"/>
    <w:rsid w:val="00D61E67"/>
    <w:rsid w:val="00D64625"/>
    <w:rsid w:val="00D70411"/>
    <w:rsid w:val="00D72A15"/>
    <w:rsid w:val="00D86403"/>
    <w:rsid w:val="00D94626"/>
    <w:rsid w:val="00D94DAD"/>
    <w:rsid w:val="00D977A3"/>
    <w:rsid w:val="00DB014B"/>
    <w:rsid w:val="00DB0D97"/>
    <w:rsid w:val="00DB70A1"/>
    <w:rsid w:val="00DD4D75"/>
    <w:rsid w:val="00DD797F"/>
    <w:rsid w:val="00DE0FBB"/>
    <w:rsid w:val="00DF2688"/>
    <w:rsid w:val="00E055F9"/>
    <w:rsid w:val="00E33559"/>
    <w:rsid w:val="00E3660A"/>
    <w:rsid w:val="00E377C2"/>
    <w:rsid w:val="00E37FA0"/>
    <w:rsid w:val="00E4074C"/>
    <w:rsid w:val="00E43B68"/>
    <w:rsid w:val="00E46AE1"/>
    <w:rsid w:val="00E601D1"/>
    <w:rsid w:val="00E65C30"/>
    <w:rsid w:val="00E876C9"/>
    <w:rsid w:val="00E92940"/>
    <w:rsid w:val="00EB6910"/>
    <w:rsid w:val="00EC50BD"/>
    <w:rsid w:val="00EC595D"/>
    <w:rsid w:val="00ED41D3"/>
    <w:rsid w:val="00ED5E6E"/>
    <w:rsid w:val="00EE04AF"/>
    <w:rsid w:val="00EE0EB7"/>
    <w:rsid w:val="00EF0093"/>
    <w:rsid w:val="00EF6828"/>
    <w:rsid w:val="00F0397D"/>
    <w:rsid w:val="00F057D2"/>
    <w:rsid w:val="00F0687E"/>
    <w:rsid w:val="00F07BDF"/>
    <w:rsid w:val="00F11E87"/>
    <w:rsid w:val="00F17DA5"/>
    <w:rsid w:val="00F20D07"/>
    <w:rsid w:val="00F20E77"/>
    <w:rsid w:val="00F234C7"/>
    <w:rsid w:val="00F40872"/>
    <w:rsid w:val="00F524EE"/>
    <w:rsid w:val="00F54168"/>
    <w:rsid w:val="00F5725F"/>
    <w:rsid w:val="00F610C2"/>
    <w:rsid w:val="00F6289C"/>
    <w:rsid w:val="00F63D96"/>
    <w:rsid w:val="00F72591"/>
    <w:rsid w:val="00F75979"/>
    <w:rsid w:val="00F902C4"/>
    <w:rsid w:val="00F91425"/>
    <w:rsid w:val="00F96654"/>
    <w:rsid w:val="00FA1870"/>
    <w:rsid w:val="00FA33C8"/>
    <w:rsid w:val="00FB0606"/>
    <w:rsid w:val="00FB2DF1"/>
    <w:rsid w:val="00FB7D38"/>
    <w:rsid w:val="00FC1BEC"/>
    <w:rsid w:val="00FC68F1"/>
    <w:rsid w:val="00FD3F3B"/>
    <w:rsid w:val="00FD53A7"/>
    <w:rsid w:val="00FE0135"/>
    <w:rsid w:val="00FE25FA"/>
    <w:rsid w:val="00FF32E9"/>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8F97F"/>
  <w15:chartTrackingRefBased/>
  <w15:docId w15:val="{25E3B847-8604-4C2A-842C-272D37CA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D3"/>
    <w:pPr>
      <w:ind w:right="95"/>
    </w:pPr>
    <w:rPr>
      <w:rFonts w:ascii="Open Sans" w:hAnsi="Open Sans" w:cs="Open Sans"/>
      <w:color w:val="646363"/>
      <w:szCs w:val="21"/>
      <w:shd w:val="clear" w:color="auto" w:fill="FFFFFF"/>
    </w:rPr>
  </w:style>
  <w:style w:type="paragraph" w:styleId="Heading1">
    <w:name w:val="heading 1"/>
    <w:basedOn w:val="Normal"/>
    <w:next w:val="Normal"/>
    <w:link w:val="Heading1Char"/>
    <w:uiPriority w:val="9"/>
    <w:qFormat/>
    <w:rsid w:val="00632E67"/>
    <w:pPr>
      <w:outlineLvl w:val="0"/>
    </w:pPr>
    <w:rPr>
      <w:rFonts w:ascii="Open Sans SemiBold" w:hAnsi="Open Sans SemiBold" w:cs="Open Sans SemiBold"/>
      <w:sz w:val="40"/>
    </w:rPr>
  </w:style>
  <w:style w:type="paragraph" w:styleId="Heading2">
    <w:name w:val="heading 2"/>
    <w:basedOn w:val="Normal"/>
    <w:next w:val="Normal"/>
    <w:link w:val="Heading2Char"/>
    <w:uiPriority w:val="9"/>
    <w:unhideWhenUsed/>
    <w:qFormat/>
    <w:rsid w:val="00BB500B"/>
    <w:pPr>
      <w:outlineLvl w:val="1"/>
    </w:pPr>
    <w:rPr>
      <w:rFonts w:ascii="Open Sans Light" w:hAnsi="Open Sans Light" w:cs="Open Sans Light"/>
      <w:sz w:val="32"/>
      <w:u w:val="single"/>
    </w:rPr>
  </w:style>
  <w:style w:type="paragraph" w:styleId="Heading3">
    <w:name w:val="heading 3"/>
    <w:basedOn w:val="Heading2"/>
    <w:next w:val="Normal"/>
    <w:link w:val="Heading3Char"/>
    <w:uiPriority w:val="9"/>
    <w:unhideWhenUsed/>
    <w:qFormat/>
    <w:rsid w:val="00975E70"/>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E67"/>
    <w:rPr>
      <w:rFonts w:ascii="Open Sans SemiBold" w:hAnsi="Open Sans SemiBold" w:cs="Open Sans SemiBold"/>
      <w:color w:val="646363"/>
      <w:sz w:val="40"/>
    </w:rPr>
  </w:style>
  <w:style w:type="character" w:customStyle="1" w:styleId="Heading2Char">
    <w:name w:val="Heading 2 Char"/>
    <w:basedOn w:val="DefaultParagraphFont"/>
    <w:link w:val="Heading2"/>
    <w:uiPriority w:val="9"/>
    <w:rsid w:val="00BB500B"/>
    <w:rPr>
      <w:rFonts w:ascii="Open Sans Light" w:hAnsi="Open Sans Light" w:cs="Open Sans Light"/>
      <w:color w:val="646363"/>
      <w:sz w:val="32"/>
      <w:u w:val="single"/>
    </w:rPr>
  </w:style>
  <w:style w:type="character" w:customStyle="1" w:styleId="Heading3Char">
    <w:name w:val="Heading 3 Char"/>
    <w:basedOn w:val="DefaultParagraphFont"/>
    <w:link w:val="Heading3"/>
    <w:uiPriority w:val="9"/>
    <w:rsid w:val="00975E70"/>
    <w:rPr>
      <w:rFonts w:ascii="Open Sans Light" w:hAnsi="Open Sans Light" w:cs="Open Sans Light"/>
      <w:color w:val="646363"/>
      <w:sz w:val="28"/>
      <w:szCs w:val="21"/>
      <w:u w:val="single"/>
    </w:rPr>
  </w:style>
  <w:style w:type="paragraph" w:styleId="Header">
    <w:name w:val="header"/>
    <w:basedOn w:val="Normal"/>
    <w:link w:val="HeaderChar"/>
    <w:uiPriority w:val="99"/>
    <w:unhideWhenUsed/>
    <w:rsid w:val="0094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EB"/>
  </w:style>
  <w:style w:type="paragraph" w:styleId="Footer">
    <w:name w:val="footer"/>
    <w:basedOn w:val="Normal"/>
    <w:link w:val="FooterChar"/>
    <w:uiPriority w:val="99"/>
    <w:unhideWhenUsed/>
    <w:rsid w:val="00941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EB"/>
  </w:style>
  <w:style w:type="paragraph" w:styleId="ListParagraph">
    <w:name w:val="List Paragraph"/>
    <w:basedOn w:val="Normal"/>
    <w:uiPriority w:val="34"/>
    <w:qFormat/>
    <w:rsid w:val="00941BEB"/>
    <w:pPr>
      <w:ind w:left="720"/>
      <w:contextualSpacing/>
    </w:pPr>
  </w:style>
  <w:style w:type="table" w:styleId="TableGrid">
    <w:name w:val="Table Grid"/>
    <w:basedOn w:val="TableNormal"/>
    <w:uiPriority w:val="39"/>
    <w:rsid w:val="009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18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1870"/>
    <w:rPr>
      <w:rFonts w:eastAsiaTheme="minorEastAsia"/>
      <w:lang w:val="en-US"/>
    </w:rPr>
  </w:style>
  <w:style w:type="paragraph" w:styleId="BalloonText">
    <w:name w:val="Balloon Text"/>
    <w:basedOn w:val="Normal"/>
    <w:link w:val="BalloonTextChar"/>
    <w:uiPriority w:val="99"/>
    <w:semiHidden/>
    <w:unhideWhenUsed/>
    <w:rsid w:val="0095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09"/>
    <w:rPr>
      <w:rFonts w:ascii="Segoe UI" w:hAnsi="Segoe UI" w:cs="Segoe UI"/>
      <w:sz w:val="18"/>
      <w:szCs w:val="18"/>
    </w:rPr>
  </w:style>
  <w:style w:type="paragraph" w:styleId="Title">
    <w:name w:val="Title"/>
    <w:basedOn w:val="Normal"/>
    <w:next w:val="Normal"/>
    <w:link w:val="TitleChar"/>
    <w:uiPriority w:val="10"/>
    <w:qFormat/>
    <w:rsid w:val="00632E67"/>
    <w:pPr>
      <w:jc w:val="center"/>
    </w:pPr>
    <w:rPr>
      <w:rFonts w:ascii="Open Sans SemiBold" w:hAnsi="Open Sans SemiBold" w:cs="Open Sans SemiBold"/>
      <w:sz w:val="40"/>
    </w:rPr>
  </w:style>
  <w:style w:type="character" w:customStyle="1" w:styleId="TitleChar">
    <w:name w:val="Title Char"/>
    <w:basedOn w:val="DefaultParagraphFont"/>
    <w:link w:val="Title"/>
    <w:uiPriority w:val="10"/>
    <w:rsid w:val="00632E67"/>
    <w:rPr>
      <w:rFonts w:ascii="Open Sans SemiBold" w:hAnsi="Open Sans SemiBold" w:cs="Open Sans SemiBold"/>
      <w:color w:val="646363"/>
      <w:sz w:val="40"/>
    </w:rPr>
  </w:style>
  <w:style w:type="character" w:styleId="CommentReference">
    <w:name w:val="annotation reference"/>
    <w:basedOn w:val="DefaultParagraphFont"/>
    <w:uiPriority w:val="99"/>
    <w:semiHidden/>
    <w:unhideWhenUsed/>
    <w:rsid w:val="00FB7D38"/>
    <w:rPr>
      <w:sz w:val="16"/>
      <w:szCs w:val="16"/>
    </w:rPr>
  </w:style>
  <w:style w:type="paragraph" w:styleId="CommentText">
    <w:name w:val="annotation text"/>
    <w:basedOn w:val="Normal"/>
    <w:link w:val="CommentTextChar"/>
    <w:uiPriority w:val="99"/>
    <w:semiHidden/>
    <w:unhideWhenUsed/>
    <w:rsid w:val="00FB7D38"/>
    <w:pPr>
      <w:spacing w:line="240" w:lineRule="auto"/>
    </w:pPr>
    <w:rPr>
      <w:sz w:val="20"/>
      <w:szCs w:val="20"/>
    </w:rPr>
  </w:style>
  <w:style w:type="character" w:customStyle="1" w:styleId="CommentTextChar">
    <w:name w:val="Comment Text Char"/>
    <w:basedOn w:val="DefaultParagraphFont"/>
    <w:link w:val="CommentText"/>
    <w:uiPriority w:val="99"/>
    <w:semiHidden/>
    <w:rsid w:val="00FB7D38"/>
    <w:rPr>
      <w:sz w:val="20"/>
      <w:szCs w:val="20"/>
    </w:rPr>
  </w:style>
  <w:style w:type="paragraph" w:styleId="CommentSubject">
    <w:name w:val="annotation subject"/>
    <w:basedOn w:val="CommentText"/>
    <w:next w:val="CommentText"/>
    <w:link w:val="CommentSubjectChar"/>
    <w:uiPriority w:val="99"/>
    <w:semiHidden/>
    <w:unhideWhenUsed/>
    <w:rsid w:val="00FB7D38"/>
    <w:rPr>
      <w:b/>
      <w:bCs/>
    </w:rPr>
  </w:style>
  <w:style w:type="character" w:customStyle="1" w:styleId="CommentSubjectChar">
    <w:name w:val="Comment Subject Char"/>
    <w:basedOn w:val="CommentTextChar"/>
    <w:link w:val="CommentSubject"/>
    <w:uiPriority w:val="99"/>
    <w:semiHidden/>
    <w:rsid w:val="00FB7D38"/>
    <w:rPr>
      <w:b/>
      <w:bCs/>
      <w:sz w:val="20"/>
      <w:szCs w:val="20"/>
    </w:rPr>
  </w:style>
  <w:style w:type="table" w:styleId="GridTable1Light">
    <w:name w:val="Grid Table 1 Light"/>
    <w:basedOn w:val="TableNormal"/>
    <w:uiPriority w:val="46"/>
    <w:rsid w:val="00C919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1F7EDD"/>
    <w:pPr>
      <w:jc w:val="center"/>
    </w:pPr>
    <w:rPr>
      <w:rFonts w:ascii="Open Sans Light" w:hAnsi="Open Sans Light" w:cs="Open Sans Light"/>
      <w:sz w:val="32"/>
    </w:rPr>
  </w:style>
  <w:style w:type="character" w:customStyle="1" w:styleId="SubtitleChar">
    <w:name w:val="Subtitle Char"/>
    <w:basedOn w:val="DefaultParagraphFont"/>
    <w:link w:val="Subtitle"/>
    <w:uiPriority w:val="11"/>
    <w:rsid w:val="001F7EDD"/>
    <w:rPr>
      <w:rFonts w:ascii="Open Sans Light" w:hAnsi="Open Sans Light" w:cs="Open Sans Light"/>
      <w:color w:val="646363"/>
      <w:sz w:val="32"/>
    </w:rPr>
  </w:style>
  <w:style w:type="paragraph" w:styleId="TOCHeading">
    <w:name w:val="TOC Heading"/>
    <w:basedOn w:val="Heading1"/>
    <w:next w:val="Normal"/>
    <w:uiPriority w:val="39"/>
    <w:unhideWhenUsed/>
    <w:qFormat/>
    <w:rsid w:val="00C76292"/>
    <w:pPr>
      <w:keepNext/>
      <w:keepLines/>
      <w:spacing w:before="240" w:after="0"/>
      <w:ind w:right="0"/>
      <w:outlineLvl w:val="9"/>
    </w:pPr>
    <w:rPr>
      <w:rFonts w:asciiTheme="majorHAnsi" w:eastAsiaTheme="majorEastAsia" w:hAnsiTheme="majorHAnsi" w:cstheme="majorBidi"/>
      <w:color w:val="2F5496" w:themeColor="accent1" w:themeShade="BF"/>
      <w:sz w:val="32"/>
      <w:szCs w:val="32"/>
      <w:shd w:val="clear" w:color="auto" w:fill="auto"/>
      <w:lang w:val="en-US"/>
    </w:rPr>
  </w:style>
  <w:style w:type="paragraph" w:styleId="TOC1">
    <w:name w:val="toc 1"/>
    <w:basedOn w:val="Normal"/>
    <w:next w:val="Normal"/>
    <w:autoRedefine/>
    <w:uiPriority w:val="39"/>
    <w:unhideWhenUsed/>
    <w:rsid w:val="00C76292"/>
    <w:pPr>
      <w:spacing w:after="100"/>
    </w:pPr>
  </w:style>
  <w:style w:type="paragraph" w:styleId="TOC2">
    <w:name w:val="toc 2"/>
    <w:basedOn w:val="Normal"/>
    <w:next w:val="Normal"/>
    <w:autoRedefine/>
    <w:uiPriority w:val="39"/>
    <w:unhideWhenUsed/>
    <w:rsid w:val="00C76292"/>
    <w:pPr>
      <w:spacing w:after="100"/>
      <w:ind w:left="220"/>
    </w:pPr>
  </w:style>
  <w:style w:type="paragraph" w:styleId="TOC3">
    <w:name w:val="toc 3"/>
    <w:basedOn w:val="Normal"/>
    <w:next w:val="Normal"/>
    <w:autoRedefine/>
    <w:uiPriority w:val="39"/>
    <w:unhideWhenUsed/>
    <w:rsid w:val="00C76292"/>
    <w:pPr>
      <w:spacing w:after="100"/>
      <w:ind w:left="440"/>
    </w:pPr>
  </w:style>
  <w:style w:type="character" w:styleId="Hyperlink">
    <w:name w:val="Hyperlink"/>
    <w:basedOn w:val="DefaultParagraphFont"/>
    <w:uiPriority w:val="99"/>
    <w:unhideWhenUsed/>
    <w:rsid w:val="00C76292"/>
    <w:rPr>
      <w:color w:val="0563C1" w:themeColor="hyperlink"/>
      <w:u w:val="single"/>
    </w:rPr>
  </w:style>
  <w:style w:type="character" w:styleId="UnresolvedMention">
    <w:name w:val="Unresolved Mention"/>
    <w:basedOn w:val="DefaultParagraphFont"/>
    <w:uiPriority w:val="99"/>
    <w:semiHidden/>
    <w:unhideWhenUsed/>
    <w:rsid w:val="00371E30"/>
    <w:rPr>
      <w:color w:val="808080"/>
      <w:shd w:val="clear" w:color="auto" w:fill="E6E6E6"/>
    </w:rPr>
  </w:style>
  <w:style w:type="character" w:styleId="FollowedHyperlink">
    <w:name w:val="FollowedHyperlink"/>
    <w:basedOn w:val="DefaultParagraphFont"/>
    <w:uiPriority w:val="99"/>
    <w:semiHidden/>
    <w:unhideWhenUsed/>
    <w:rsid w:val="00D0347D"/>
    <w:rPr>
      <w:color w:val="954F72" w:themeColor="followedHyperlink"/>
      <w:u w:val="single"/>
    </w:rPr>
  </w:style>
  <w:style w:type="paragraph" w:customStyle="1" w:styleId="ListParagraph1">
    <w:name w:val="List Paragraph1"/>
    <w:basedOn w:val="Normal"/>
    <w:uiPriority w:val="34"/>
    <w:qFormat/>
    <w:rsid w:val="00811469"/>
    <w:pPr>
      <w:spacing w:after="200" w:line="276" w:lineRule="auto"/>
      <w:ind w:left="720" w:right="0"/>
      <w:contextualSpacing/>
    </w:pPr>
    <w:rPr>
      <w:rFonts w:ascii="Calibri" w:eastAsia="Calibri" w:hAnsi="Calibri" w:cs="Times New Roman"/>
      <w:color w:val="auto"/>
      <w:szCs w:val="22"/>
      <w:shd w:val="clear" w:color="auto" w:fill="auto"/>
      <w:lang w:val="en-US"/>
    </w:rPr>
  </w:style>
  <w:style w:type="paragraph" w:styleId="BodyText">
    <w:name w:val="Body Text"/>
    <w:basedOn w:val="Normal"/>
    <w:link w:val="BodyTextChar"/>
    <w:uiPriority w:val="1"/>
    <w:qFormat/>
    <w:rsid w:val="0019216C"/>
    <w:pPr>
      <w:widowControl w:val="0"/>
      <w:autoSpaceDE w:val="0"/>
      <w:autoSpaceDN w:val="0"/>
      <w:spacing w:after="0" w:line="240" w:lineRule="auto"/>
      <w:ind w:right="0"/>
    </w:pPr>
    <w:rPr>
      <w:rFonts w:ascii="Noto Sans" w:eastAsia="Noto Sans" w:hAnsi="Noto Sans" w:cs="Noto Sans"/>
      <w:color w:val="auto"/>
      <w:szCs w:val="22"/>
      <w:shd w:val="clear" w:color="auto" w:fill="auto"/>
      <w:lang w:eastAsia="en-GB" w:bidi="en-GB"/>
    </w:rPr>
  </w:style>
  <w:style w:type="character" w:customStyle="1" w:styleId="BodyTextChar">
    <w:name w:val="Body Text Char"/>
    <w:basedOn w:val="DefaultParagraphFont"/>
    <w:link w:val="BodyText"/>
    <w:uiPriority w:val="1"/>
    <w:rsid w:val="0019216C"/>
    <w:rPr>
      <w:rFonts w:ascii="Noto Sans" w:eastAsia="Noto Sans" w:hAnsi="Noto Sans" w:cs="Noto Sans"/>
      <w:lang w:eastAsia="en-GB" w:bidi="en-GB"/>
    </w:rPr>
  </w:style>
  <w:style w:type="paragraph" w:customStyle="1" w:styleId="Default">
    <w:name w:val="Default"/>
    <w:basedOn w:val="Normal"/>
    <w:rsid w:val="00DB0D97"/>
    <w:pPr>
      <w:autoSpaceDE w:val="0"/>
      <w:autoSpaceDN w:val="0"/>
      <w:spacing w:after="0" w:line="240" w:lineRule="auto"/>
      <w:ind w:right="0"/>
    </w:pPr>
    <w:rPr>
      <w:rFonts w:eastAsia="Times New Roman"/>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useadam.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0F145E20C8D84DAA42E5DA75148228" ma:contentTypeVersion="9" ma:contentTypeDescription="Create a new document." ma:contentTypeScope="" ma:versionID="77801945cac4524632809bb77692a291">
  <xsd:schema xmlns:xsd="http://www.w3.org/2001/XMLSchema" xmlns:xs="http://www.w3.org/2001/XMLSchema" xmlns:p="http://schemas.microsoft.com/office/2006/metadata/properties" xmlns:ns2="742cf034-57ea-475a-a489-9bf86cdc3976" xmlns:ns3="b62cb963-f2b4-49f5-bc96-e1b884e3787f" targetNamespace="http://schemas.microsoft.com/office/2006/metadata/properties" ma:root="true" ma:fieldsID="6692029bc2e9754d6dbec8e4884aebb6" ns2:_="" ns3:_="">
    <xsd:import namespace="742cf034-57ea-475a-a489-9bf86cdc3976"/>
    <xsd:import namespace="b62cb963-f2b4-49f5-bc96-e1b884e378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cf034-57ea-475a-a489-9bf86cdc39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2cb963-f2b4-49f5-bc96-e1b884e378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2FBD7-3358-45BE-B0A2-903D11ECA2F6}">
  <ds:schemaRefs>
    <ds:schemaRef ds:uri="http://schemas.microsoft.com/sharepoint/v3/contenttype/forms"/>
  </ds:schemaRefs>
</ds:datastoreItem>
</file>

<file path=customXml/itemProps2.xml><?xml version="1.0" encoding="utf-8"?>
<ds:datastoreItem xmlns:ds="http://schemas.openxmlformats.org/officeDocument/2006/customXml" ds:itemID="{AB464DC4-E949-4CA5-A47A-F1C4F4C64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985E34-E29C-4ADB-92B2-25F33ECB22E9}">
  <ds:schemaRefs>
    <ds:schemaRef ds:uri="http://schemas.openxmlformats.org/officeDocument/2006/bibliography"/>
  </ds:schemaRefs>
</ds:datastoreItem>
</file>

<file path=customXml/itemProps4.xml><?xml version="1.0" encoding="utf-8"?>
<ds:datastoreItem xmlns:ds="http://schemas.openxmlformats.org/officeDocument/2006/customXml" ds:itemID="{7935DE79-77DC-41B9-9041-E762FAE9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cf034-57ea-475a-a489-9bf86cdc3976"/>
    <ds:schemaRef ds:uri="b62cb963-f2b4-49f5-bc96-e1b884e3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McNeil</dc:creator>
  <cp:keywords/>
  <dc:description/>
  <cp:lastModifiedBy>Vicki Kerridge</cp:lastModifiedBy>
  <cp:revision>2</cp:revision>
  <cp:lastPrinted>2019-02-26T15:54:00Z</cp:lastPrinted>
  <dcterms:created xsi:type="dcterms:W3CDTF">2021-08-10T10:13:00Z</dcterms:created>
  <dcterms:modified xsi:type="dcterms:W3CDTF">2021-08-10T10:13:00Z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0x010100420F145E20C8D84DAA42E5DA75148228</vt:lpwstr>
  </property>
</Properties>
</file>